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A3" w:rsidRPr="00481D54" w:rsidRDefault="00EE66AC" w:rsidP="00FB5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9724039" cy="6493484"/>
            <wp:effectExtent l="19050" t="0" r="0" b="0"/>
            <wp:docPr id="1" name="Рисунок 1" descr="F:\РЭМ\тит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ЭМ\тит.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49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8A3" w:rsidRPr="00481D5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Содержание образовательной рабочей программы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1.Пояснительная записка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Общая х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арактеристика учебного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курса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Место учебного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курса в учебном плане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П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рогнозируемые результаты освоения рабочей программы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алендарно-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тематическое планирование</w:t>
      </w: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7.Описание материально- техничес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кого обеспечения образовательного процесса</w:t>
      </w: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Pr="00A031CA" w:rsidRDefault="006868A3" w:rsidP="00686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1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Программа логопедической коррекции для детей с легкой интеллектуальной недостаточностью составлена на основе нормативно-правовых документов:</w:t>
      </w:r>
    </w:p>
    <w:p w:rsidR="006868A3" w:rsidRPr="00B371A1" w:rsidRDefault="006868A3" w:rsidP="006868A3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1560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sz w:val="28"/>
          <w:szCs w:val="28"/>
        </w:rPr>
        <w:t>Конвенции о правах ребёнка.</w:t>
      </w:r>
    </w:p>
    <w:p w:rsidR="006868A3" w:rsidRPr="00B371A1" w:rsidRDefault="006868A3" w:rsidP="006868A3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1560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>Федерального закона «Об образовании в Российской Федерации» от 29.12.2012г. №273-ФЗ</w:t>
      </w:r>
    </w:p>
    <w:p w:rsidR="006868A3" w:rsidRPr="00B371A1" w:rsidRDefault="006868A3" w:rsidP="006868A3">
      <w:pPr>
        <w:numPr>
          <w:ilvl w:val="0"/>
          <w:numId w:val="19"/>
        </w:numPr>
        <w:tabs>
          <w:tab w:val="clear" w:pos="720"/>
          <w:tab w:val="num" w:pos="1560"/>
          <w:tab w:val="left" w:pos="1671"/>
        </w:tabs>
        <w:spacing w:after="0"/>
        <w:ind w:left="1843" w:hanging="284"/>
        <w:rPr>
          <w:rFonts w:eastAsia="Times New Roman"/>
          <w:sz w:val="28"/>
          <w:szCs w:val="28"/>
        </w:rPr>
      </w:pPr>
      <w:r w:rsidRPr="00B371A1">
        <w:rPr>
          <w:rFonts w:ascii="Times New Roman" w:eastAsia="Times New Roman" w:hAnsi="Times New Roman" w:cs="Times New Roman"/>
          <w:sz w:val="28"/>
          <w:szCs w:val="28"/>
        </w:rPr>
        <w:t>Федеральный закон «Об основных гарантиях прав ребенка в РФ» №124-ФЗ от 24.07.1998.</w:t>
      </w:r>
    </w:p>
    <w:p w:rsidR="006868A3" w:rsidRPr="00B371A1" w:rsidRDefault="006868A3" w:rsidP="006868A3">
      <w:pPr>
        <w:numPr>
          <w:ilvl w:val="0"/>
          <w:numId w:val="19"/>
        </w:numPr>
        <w:tabs>
          <w:tab w:val="clear" w:pos="720"/>
          <w:tab w:val="num" w:pos="1560"/>
          <w:tab w:val="left" w:pos="1676"/>
        </w:tabs>
        <w:spacing w:after="0"/>
        <w:ind w:left="1843" w:hanging="284"/>
        <w:jc w:val="both"/>
        <w:rPr>
          <w:rFonts w:eastAsia="Times New Roman"/>
          <w:sz w:val="28"/>
          <w:szCs w:val="28"/>
        </w:rPr>
      </w:pPr>
      <w:r w:rsidRPr="00B371A1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№1599 от 19.12.2014г.</w:t>
      </w:r>
    </w:p>
    <w:p w:rsidR="006868A3" w:rsidRPr="00B371A1" w:rsidRDefault="006868A3" w:rsidP="006868A3">
      <w:pPr>
        <w:numPr>
          <w:ilvl w:val="0"/>
          <w:numId w:val="19"/>
        </w:numPr>
        <w:tabs>
          <w:tab w:val="clear" w:pos="720"/>
          <w:tab w:val="num" w:pos="1560"/>
          <w:tab w:val="left" w:pos="1676"/>
        </w:tabs>
        <w:spacing w:after="0"/>
        <w:ind w:left="1843" w:hanging="284"/>
        <w:jc w:val="both"/>
        <w:rPr>
          <w:rFonts w:eastAsia="Times New Roman"/>
          <w:sz w:val="28"/>
          <w:szCs w:val="28"/>
        </w:rPr>
      </w:pPr>
      <w:r w:rsidRPr="00B371A1">
        <w:rPr>
          <w:rFonts w:ascii="Times New Roman" w:eastAsia="Times New Roman" w:hAnsi="Times New Roman" w:cs="Times New Roman"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B371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371A1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8A3" w:rsidRPr="00B371A1" w:rsidRDefault="006868A3" w:rsidP="006868A3">
      <w:pPr>
        <w:pStyle w:val="a5"/>
        <w:numPr>
          <w:ilvl w:val="0"/>
          <w:numId w:val="19"/>
        </w:numPr>
        <w:tabs>
          <w:tab w:val="clear" w:pos="720"/>
          <w:tab w:val="num" w:pos="1560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>Письма Минобразования России от 20 июня 2002г. № 29/2194-6 «Рекомендации по организации логопедической работы в специальном (коррекционном) учреждении</w:t>
      </w:r>
      <w:r w:rsidRPr="00B371A1">
        <w:rPr>
          <w:rStyle w:val="apple-converted-space"/>
          <w:color w:val="000000"/>
          <w:sz w:val="28"/>
          <w:szCs w:val="28"/>
        </w:rPr>
        <w:t> </w:t>
      </w:r>
      <w:r w:rsidRPr="00B371A1">
        <w:rPr>
          <w:color w:val="000000"/>
          <w:sz w:val="28"/>
          <w:szCs w:val="28"/>
        </w:rPr>
        <w:t>VIII</w:t>
      </w:r>
      <w:r w:rsidRPr="00B371A1">
        <w:rPr>
          <w:rStyle w:val="apple-converted-space"/>
          <w:color w:val="000000"/>
          <w:sz w:val="28"/>
          <w:szCs w:val="28"/>
        </w:rPr>
        <w:t> </w:t>
      </w:r>
      <w:r w:rsidRPr="00B371A1">
        <w:rPr>
          <w:color w:val="000000"/>
          <w:sz w:val="28"/>
          <w:szCs w:val="28"/>
        </w:rPr>
        <w:t>вида»;</w:t>
      </w:r>
    </w:p>
    <w:p w:rsidR="006868A3" w:rsidRPr="00B371A1" w:rsidRDefault="006868A3" w:rsidP="006868A3">
      <w:pPr>
        <w:pStyle w:val="a5"/>
        <w:numPr>
          <w:ilvl w:val="0"/>
          <w:numId w:val="19"/>
        </w:numPr>
        <w:tabs>
          <w:tab w:val="clear" w:pos="720"/>
          <w:tab w:val="num" w:pos="1985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spellStart"/>
      <w:r w:rsidRPr="00B371A1">
        <w:rPr>
          <w:color w:val="000000"/>
          <w:sz w:val="28"/>
          <w:szCs w:val="28"/>
        </w:rPr>
        <w:t>подготовительныйи</w:t>
      </w:r>
      <w:proofErr w:type="spellEnd"/>
      <w:r w:rsidRPr="00B371A1">
        <w:rPr>
          <w:color w:val="000000"/>
          <w:sz w:val="28"/>
          <w:szCs w:val="28"/>
        </w:rPr>
        <w:t xml:space="preserve"> 0-4 классы под редакцией В.В.Воронковой: 2-е издание - М.: Просвещение, 2011.</w:t>
      </w:r>
    </w:p>
    <w:p w:rsidR="006868A3" w:rsidRDefault="006868A3" w:rsidP="006868A3">
      <w:pPr>
        <w:pStyle w:val="a5"/>
        <w:numPr>
          <w:ilvl w:val="0"/>
          <w:numId w:val="19"/>
        </w:numPr>
        <w:tabs>
          <w:tab w:val="clear" w:pos="720"/>
          <w:tab w:val="num" w:pos="1560"/>
        </w:tabs>
        <w:spacing w:after="0" w:afterAutospacing="0"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>Программы специальных (коррекционных) образовательных учреждений VIII вида 5-9 классы под редакцией В.В.Воронковой: 2-е издание - М.: Просвещение, 2011</w:t>
      </w:r>
    </w:p>
    <w:p w:rsidR="006868A3" w:rsidRDefault="006868A3" w:rsidP="006868A3">
      <w:pPr>
        <w:pStyle w:val="a5"/>
        <w:numPr>
          <w:ilvl w:val="0"/>
          <w:numId w:val="20"/>
        </w:numPr>
        <w:tabs>
          <w:tab w:val="clear" w:pos="720"/>
          <w:tab w:val="num" w:pos="1560"/>
        </w:tabs>
        <w:spacing w:before="0" w:beforeAutospacing="0"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 xml:space="preserve"> методических рекомендаций для логопедов Н.Н. Яковлевой, Т.А. Ткаченко, Е.В. Мазановой, И.А. Морозовой, О.В. Елецкой, Е.М. </w:t>
      </w:r>
      <w:proofErr w:type="spellStart"/>
      <w:r w:rsidRPr="00B371A1">
        <w:rPr>
          <w:color w:val="000000"/>
          <w:sz w:val="28"/>
          <w:szCs w:val="28"/>
        </w:rPr>
        <w:t>Мастюковой</w:t>
      </w:r>
      <w:proofErr w:type="spellEnd"/>
      <w:r w:rsidRPr="00B371A1">
        <w:rPr>
          <w:color w:val="000000"/>
          <w:sz w:val="28"/>
          <w:szCs w:val="28"/>
        </w:rPr>
        <w:t>, Н.С. Жуковской, Н.Ю. Горбачевской;</w:t>
      </w:r>
    </w:p>
    <w:p w:rsidR="006868A3" w:rsidRPr="00B371A1" w:rsidRDefault="006868A3" w:rsidP="006868A3">
      <w:pPr>
        <w:pStyle w:val="a5"/>
        <w:numPr>
          <w:ilvl w:val="0"/>
          <w:numId w:val="20"/>
        </w:numPr>
        <w:tabs>
          <w:tab w:val="clear" w:pos="720"/>
          <w:tab w:val="num" w:pos="1560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>Учебного плана школы</w:t>
      </w:r>
    </w:p>
    <w:p w:rsidR="006868A3" w:rsidRPr="00B371A1" w:rsidRDefault="006868A3" w:rsidP="006868A3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Устава школы.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 xml:space="preserve">Федеральный государственный образовательный стандарт образования обучающихся с легкой умственной отсталостью (интеллектуальными нарушениями) обеспечивает: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  <w:r w:rsidRPr="00A031CA">
        <w:rPr>
          <w:color w:val="000000"/>
          <w:sz w:val="28"/>
          <w:szCs w:val="28"/>
        </w:rPr>
        <w:lastRenderedPageBreak/>
        <w:t>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Опираясь на данные мониторинга уровня речевого развития учащихся, в связи с изменением требований общества к обучению детей с ОВЗ, с введением ФГОС возникла необходимость создания специальной программы логопедической коррекции для учащихся с легкой интеллектуальной недостаточностью.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Программа учитывает особенности психофизического развития детей, индивидуальные возможности, особые образовательные потребности, обеспечивает комплексную коррекцию нарушений развития и социальную адаптацию.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Специфика речевых нарушений у детей с ОВЗ обусловлена комплексом причин органического, функционального и социального характера.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Большая распространённость и особенности симптоматики речевых нарушений у детей с легкой интеллектуальной недостаточностью обусловлены наличием вторичных отклонений в развитии ведущих психических процессов (восприятия, внимания, памяти, мышления), что создает дополнительные затруднения в овладении речевыми навыками.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 xml:space="preserve">Нарушение речи у данной категории детей носят стойкий системный характер и затрагивают все компоненты речевой системы: лексико-грамматическую сторону речи (словарный запас, связную монологическую, диалогическую и фразовую речь; грамматический строй речи); смысловую (не понимают смысла слова или высказывания, не могут проанализировать слово, ситуацию и сделать выводы); фонетико-фонематическую (звукопроизношение, </w:t>
      </w:r>
      <w:proofErr w:type="spellStart"/>
      <w:r w:rsidRPr="00A031CA">
        <w:rPr>
          <w:color w:val="000000"/>
          <w:sz w:val="28"/>
          <w:szCs w:val="28"/>
        </w:rPr>
        <w:t>звукоразличение</w:t>
      </w:r>
      <w:proofErr w:type="spellEnd"/>
      <w:r w:rsidRPr="00A031CA">
        <w:rPr>
          <w:color w:val="000000"/>
          <w:sz w:val="28"/>
          <w:szCs w:val="28"/>
        </w:rPr>
        <w:t>). Нарушения устной речи отрицательно сказываются и, на развитие письменной речи.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lastRenderedPageBreak/>
        <w:t xml:space="preserve">В условиях коррекционной школы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A031CA">
        <w:rPr>
          <w:color w:val="000000"/>
          <w:sz w:val="28"/>
          <w:szCs w:val="28"/>
        </w:rPr>
        <w:t>сформированности</w:t>
      </w:r>
      <w:proofErr w:type="spellEnd"/>
      <w:r w:rsidRPr="00A031CA">
        <w:rPr>
          <w:color w:val="000000"/>
          <w:sz w:val="28"/>
          <w:szCs w:val="28"/>
        </w:rPr>
        <w:t xml:space="preserve"> средств языка, а также умений и навыков свободно и адекватно пользоваться этими средствами в целях общения.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Полноценная речь ребенка – это также средство повышения уровня коммуникабельности, путь к развитию его, как личности, а в конечном итоге – способ достижения наилучшей социальной адаптации.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Являясь средством планирования и регуляции человеческой деятельности, речь влияет и на формирование поведения ребенка, способствует более совершенному овладению профессионально-трудовыми навыками, что тоже содействует его жизненным успехам.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Работая над исправлением различных речевых нарушений, формируя речевые умения и навыки логопед, тем самым, развивает у учащихся познавательные процессы и высшие психические функции.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Таким образом, дети, имеющие системное недоразвитие речи, нуждаются в коррекционно-логопедической помощи и специальном коррекционно-развивающем обучении.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Методологической и теоретической основой программы</w:t>
      </w:r>
      <w:r w:rsidRPr="00A031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 xml:space="preserve">являются труды Р.Е.Левиной, Р.И. </w:t>
      </w:r>
      <w:proofErr w:type="spellStart"/>
      <w:r w:rsidRPr="00A031CA">
        <w:rPr>
          <w:color w:val="000000"/>
          <w:sz w:val="28"/>
          <w:szCs w:val="28"/>
        </w:rPr>
        <w:t>Лалаевой</w:t>
      </w:r>
      <w:proofErr w:type="spellEnd"/>
      <w:r w:rsidRPr="00A031CA">
        <w:rPr>
          <w:color w:val="000000"/>
          <w:sz w:val="28"/>
          <w:szCs w:val="28"/>
        </w:rPr>
        <w:t xml:space="preserve">, Ф.А. </w:t>
      </w:r>
      <w:proofErr w:type="spellStart"/>
      <w:r w:rsidRPr="00A031CA">
        <w:rPr>
          <w:color w:val="000000"/>
          <w:sz w:val="28"/>
          <w:szCs w:val="28"/>
        </w:rPr>
        <w:t>Рау</w:t>
      </w:r>
      <w:proofErr w:type="spellEnd"/>
      <w:r w:rsidRPr="00A031CA">
        <w:rPr>
          <w:color w:val="000000"/>
          <w:sz w:val="28"/>
          <w:szCs w:val="28"/>
        </w:rPr>
        <w:t xml:space="preserve"> и др. о различных формах речевых нарушений и создании эффективных методик их преодоления, которые базируются на учении Л.С. </w:t>
      </w:r>
      <w:proofErr w:type="spellStart"/>
      <w:r w:rsidRPr="00A031CA">
        <w:rPr>
          <w:color w:val="000000"/>
          <w:sz w:val="28"/>
          <w:szCs w:val="28"/>
        </w:rPr>
        <w:t>Выготского</w:t>
      </w:r>
      <w:proofErr w:type="spellEnd"/>
      <w:r w:rsidRPr="00A031CA">
        <w:rPr>
          <w:color w:val="000000"/>
          <w:sz w:val="28"/>
          <w:szCs w:val="28"/>
        </w:rPr>
        <w:t xml:space="preserve">, А.Р. </w:t>
      </w:r>
      <w:proofErr w:type="spellStart"/>
      <w:r w:rsidRPr="00A031CA">
        <w:rPr>
          <w:color w:val="000000"/>
          <w:sz w:val="28"/>
          <w:szCs w:val="28"/>
        </w:rPr>
        <w:t>Лурии</w:t>
      </w:r>
      <w:proofErr w:type="spellEnd"/>
      <w:r w:rsidRPr="00A031CA">
        <w:rPr>
          <w:color w:val="000000"/>
          <w:sz w:val="28"/>
          <w:szCs w:val="28"/>
        </w:rPr>
        <w:t xml:space="preserve"> и А.А.Леонтьева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b/>
          <w:bCs/>
          <w:sz w:val="28"/>
          <w:szCs w:val="28"/>
        </w:rPr>
        <w:t xml:space="preserve">Логопедическое сопровождение </w:t>
      </w:r>
      <w:r w:rsidRPr="00A031CA">
        <w:rPr>
          <w:sz w:val="28"/>
          <w:szCs w:val="28"/>
        </w:rPr>
        <w:t xml:space="preserve">направлено на предупреждение и устранение нарушений устной и письменной речи у учащихся с учетом психофизиологических особенностей усвоения навыка письма и чтения детьми с ограниченными возможностями здоровья.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b/>
          <w:bCs/>
          <w:i/>
          <w:iCs/>
          <w:sz w:val="28"/>
          <w:szCs w:val="28"/>
        </w:rPr>
        <w:t xml:space="preserve">Цель </w:t>
      </w:r>
      <w:r w:rsidRPr="00A031CA">
        <w:rPr>
          <w:sz w:val="28"/>
          <w:szCs w:val="28"/>
        </w:rPr>
        <w:t xml:space="preserve">логопедической работы - комплексное воздействие на все стороны устной и письменной речи у учащихся, способствующее их успешной адаптации в учебной деятельности и дальнейшей социализации. </w:t>
      </w:r>
    </w:p>
    <w:p w:rsidR="001D7A6C" w:rsidRPr="001D7A6C" w:rsidRDefault="001D7A6C" w:rsidP="001D7A6C">
      <w:pPr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6868A3" w:rsidRDefault="006868A3" w:rsidP="006868A3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031CA">
        <w:rPr>
          <w:sz w:val="28"/>
          <w:szCs w:val="28"/>
        </w:rPr>
        <w:lastRenderedPageBreak/>
        <w:t xml:space="preserve">Логопедическая работа в ГКОУ для детей – сирот </w:t>
      </w:r>
      <w:proofErr w:type="gramStart"/>
      <w:r w:rsidRPr="00A031CA">
        <w:rPr>
          <w:sz w:val="28"/>
          <w:szCs w:val="28"/>
        </w:rPr>
        <w:t>с</w:t>
      </w:r>
      <w:proofErr w:type="gramEnd"/>
      <w:r w:rsidRPr="00A031CA">
        <w:rPr>
          <w:sz w:val="28"/>
          <w:szCs w:val="28"/>
        </w:rPr>
        <w:t xml:space="preserve">. </w:t>
      </w:r>
      <w:proofErr w:type="gramStart"/>
      <w:r w:rsidRPr="00A031CA">
        <w:rPr>
          <w:sz w:val="28"/>
          <w:szCs w:val="28"/>
        </w:rPr>
        <w:t>Камышла</w:t>
      </w:r>
      <w:proofErr w:type="gramEnd"/>
      <w:r w:rsidRPr="00A031CA">
        <w:rPr>
          <w:sz w:val="28"/>
          <w:szCs w:val="28"/>
        </w:rPr>
        <w:t xml:space="preserve"> направлена на решение следующих </w:t>
      </w:r>
      <w:r w:rsidRPr="00A031CA">
        <w:rPr>
          <w:b/>
          <w:bCs/>
          <w:i/>
          <w:iCs/>
          <w:sz w:val="28"/>
          <w:szCs w:val="28"/>
        </w:rPr>
        <w:t>задач</w:t>
      </w:r>
      <w:r w:rsidRPr="00A031CA">
        <w:rPr>
          <w:i/>
          <w:iCs/>
          <w:sz w:val="28"/>
          <w:szCs w:val="28"/>
        </w:rPr>
        <w:t xml:space="preserve">: </w:t>
      </w:r>
    </w:p>
    <w:p w:rsidR="001D7A6C" w:rsidRPr="001D7A6C" w:rsidRDefault="001D7A6C" w:rsidP="001D7A6C">
      <w:pPr>
        <w:pStyle w:val="a4"/>
        <w:numPr>
          <w:ilvl w:val="0"/>
          <w:numId w:val="31"/>
        </w:numPr>
        <w:tabs>
          <w:tab w:val="left" w:pos="1134"/>
        </w:tabs>
        <w:spacing w:after="0" w:line="236" w:lineRule="auto"/>
        <w:ind w:left="0"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правильного звукопроизношения и закрепления его на словесном материале, исходя из индивидуальных особенностей обучающихся.</w:t>
      </w:r>
    </w:p>
    <w:p w:rsidR="001D7A6C" w:rsidRPr="001D7A6C" w:rsidRDefault="001D7A6C" w:rsidP="001D7A6C">
      <w:pPr>
        <w:spacing w:line="13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134"/>
        </w:tabs>
        <w:spacing w:after="0" w:line="234" w:lineRule="auto"/>
        <w:ind w:right="20" w:firstLine="709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1D7A6C" w:rsidRPr="001D7A6C" w:rsidRDefault="001D7A6C" w:rsidP="001D7A6C">
      <w:pPr>
        <w:spacing w:line="14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134"/>
        </w:tabs>
        <w:spacing w:after="0" w:line="2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1D7A6C" w:rsidRPr="001D7A6C" w:rsidRDefault="001D7A6C" w:rsidP="001D7A6C">
      <w:pPr>
        <w:spacing w:line="13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101"/>
        </w:tabs>
        <w:spacing w:after="0" w:line="2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и формировать монологическую формы речи, развивать коммуникативную функцию речи (развивать навыки диалогической и монологической речи, формировать связную речь, повышать речевую мотивацию, обогащать речевой опыт)</w:t>
      </w:r>
    </w:p>
    <w:p w:rsidR="001D7A6C" w:rsidRPr="001D7A6C" w:rsidRDefault="001D7A6C" w:rsidP="001D7A6C">
      <w:pPr>
        <w:spacing w:line="1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06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и </w:t>
      </w:r>
      <w:proofErr w:type="spellStart"/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скоррегировать</w:t>
      </w:r>
      <w:proofErr w:type="spellEnd"/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процессов чтения и письма.</w:t>
      </w:r>
    </w:p>
    <w:p w:rsidR="001D7A6C" w:rsidRPr="001D7A6C" w:rsidRDefault="001D7A6C" w:rsidP="001D7A6C">
      <w:pPr>
        <w:spacing w:line="12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095"/>
        </w:tabs>
        <w:spacing w:after="0" w:line="237" w:lineRule="auto"/>
        <w:ind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коррекции и развития познавательной деятельности обучающихся (</w:t>
      </w:r>
      <w:proofErr w:type="spellStart"/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1D7A6C" w:rsidRPr="001D7A6C" w:rsidRDefault="001D7A6C" w:rsidP="001D7A6C">
      <w:pPr>
        <w:pStyle w:val="Default"/>
        <w:spacing w:line="276" w:lineRule="auto"/>
        <w:ind w:left="851" w:firstLine="283"/>
        <w:jc w:val="both"/>
        <w:rPr>
          <w:iCs/>
          <w:sz w:val="28"/>
          <w:szCs w:val="28"/>
        </w:rPr>
      </w:pPr>
    </w:p>
    <w:p w:rsidR="006868A3" w:rsidRPr="00A031CA" w:rsidRDefault="006868A3" w:rsidP="006868A3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A031CA">
        <w:rPr>
          <w:rFonts w:ascii="Times New Roman" w:hAnsi="Times New Roman" w:cs="Times New Roman"/>
          <w:sz w:val="28"/>
          <w:szCs w:val="28"/>
        </w:rPr>
        <w:t xml:space="preserve">дети с системным недоразвитием речи (СНР) при </w:t>
      </w:r>
      <w:proofErr w:type="spellStart"/>
      <w:r w:rsidRPr="00A031C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031CA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A031CA">
        <w:rPr>
          <w:rFonts w:ascii="Times New Roman" w:hAnsi="Times New Roman" w:cs="Times New Roman"/>
          <w:sz w:val="28"/>
          <w:szCs w:val="28"/>
        </w:rPr>
        <w:t>, испытывающие затрудне</w:t>
      </w:r>
      <w:r w:rsidRPr="00A031CA">
        <w:rPr>
          <w:rFonts w:ascii="Times New Roman" w:hAnsi="Times New Roman" w:cs="Times New Roman"/>
          <w:sz w:val="28"/>
          <w:szCs w:val="28"/>
        </w:rPr>
        <w:softHyphen/>
        <w:t xml:space="preserve">ния при овладении устной речью. </w:t>
      </w:r>
      <w:r w:rsidRPr="00A031CA">
        <w:rPr>
          <w:rFonts w:ascii="Times New Roman" w:hAnsi="Times New Roman" w:cs="Times New Roman"/>
          <w:sz w:val="28"/>
          <w:szCs w:val="28"/>
        </w:rPr>
        <w:br/>
      </w:r>
      <w:r w:rsidRPr="00A031CA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Концептуальность программы: </w:t>
      </w:r>
      <w:r w:rsidRPr="00A031CA">
        <w:rPr>
          <w:rFonts w:ascii="Times New Roman" w:hAnsi="Times New Roman" w:cs="Times New Roman"/>
          <w:sz w:val="28"/>
          <w:szCs w:val="28"/>
        </w:rPr>
        <w:t>следует отметить, что эта про</w:t>
      </w:r>
      <w:r w:rsidRPr="00A031CA">
        <w:rPr>
          <w:rFonts w:ascii="Times New Roman" w:hAnsi="Times New Roman" w:cs="Times New Roman"/>
          <w:sz w:val="28"/>
          <w:szCs w:val="28"/>
        </w:rPr>
        <w:softHyphen/>
        <w:t xml:space="preserve">грамма написана в соответствии с основными принципами логопедии как науки и реализует логопедические методы и приемы на всех этапах коррекции. </w:t>
      </w:r>
    </w:p>
    <w:p w:rsidR="006868A3" w:rsidRPr="00A031CA" w:rsidRDefault="006868A3" w:rsidP="006868A3">
      <w:pPr>
        <w:pStyle w:val="Default"/>
        <w:spacing w:line="276" w:lineRule="auto"/>
        <w:ind w:left="142"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Логопедическая работа имеет под собой методологические и психологические основания. В качестве одного из таких оснований могут выступать </w:t>
      </w:r>
      <w:r w:rsidRPr="00A031CA">
        <w:rPr>
          <w:b/>
          <w:bCs/>
          <w:i/>
          <w:iCs/>
          <w:sz w:val="28"/>
          <w:szCs w:val="28"/>
        </w:rPr>
        <w:t>принципы</w:t>
      </w:r>
      <w:r w:rsidRPr="00A031CA">
        <w:rPr>
          <w:sz w:val="28"/>
          <w:szCs w:val="28"/>
        </w:rPr>
        <w:t xml:space="preserve">, определяющие построение, реализацию программы и организацию работы по ней: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 xml:space="preserve">принцип гуманизма </w:t>
      </w:r>
      <w:r>
        <w:rPr>
          <w:sz w:val="28"/>
          <w:szCs w:val="28"/>
        </w:rPr>
        <w:t>– вера возможности ребё</w:t>
      </w:r>
      <w:r w:rsidRPr="00A031CA">
        <w:rPr>
          <w:sz w:val="28"/>
          <w:szCs w:val="28"/>
        </w:rPr>
        <w:t xml:space="preserve">нка, субъективного, позитивного подхода; </w:t>
      </w:r>
    </w:p>
    <w:p w:rsidR="006868A3" w:rsidRPr="00A031CA" w:rsidRDefault="006868A3" w:rsidP="006868A3">
      <w:pPr>
        <w:pStyle w:val="Default"/>
        <w:spacing w:line="276" w:lineRule="auto"/>
        <w:ind w:left="142"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lastRenderedPageBreak/>
        <w:t xml:space="preserve">- </w:t>
      </w:r>
      <w:r w:rsidRPr="00A031CA">
        <w:rPr>
          <w:i/>
          <w:iCs/>
          <w:sz w:val="28"/>
          <w:szCs w:val="28"/>
        </w:rPr>
        <w:t xml:space="preserve">принцип соблюдение интересов ребенка </w:t>
      </w:r>
      <w:r w:rsidRPr="00A031CA">
        <w:rPr>
          <w:sz w:val="28"/>
          <w:szCs w:val="28"/>
        </w:rPr>
        <w:t xml:space="preserve">– определение позиции специалистов, которые призваны решать проблему ребенка с максимальной пользой для него и в его интересах; </w:t>
      </w:r>
    </w:p>
    <w:p w:rsidR="006868A3" w:rsidRPr="00A031CA" w:rsidRDefault="006868A3" w:rsidP="006868A3">
      <w:pPr>
        <w:pStyle w:val="Default"/>
        <w:spacing w:line="276" w:lineRule="auto"/>
        <w:ind w:left="142" w:firstLine="709"/>
        <w:jc w:val="both"/>
        <w:rPr>
          <w:sz w:val="28"/>
          <w:szCs w:val="28"/>
        </w:rPr>
      </w:pPr>
      <w:r w:rsidRPr="00A031CA">
        <w:rPr>
          <w:i/>
          <w:iCs/>
          <w:sz w:val="28"/>
          <w:szCs w:val="28"/>
        </w:rPr>
        <w:t xml:space="preserve">- принцип системности </w:t>
      </w:r>
      <w:r>
        <w:rPr>
          <w:sz w:val="28"/>
          <w:szCs w:val="28"/>
        </w:rPr>
        <w:t>– рассмотрения ребё</w:t>
      </w:r>
      <w:r w:rsidRPr="00A031CA">
        <w:rPr>
          <w:sz w:val="28"/>
          <w:szCs w:val="28"/>
        </w:rPr>
        <w:t xml:space="preserve">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>принцип вариативности</w:t>
      </w:r>
      <w:r w:rsidRPr="00A031CA">
        <w:rPr>
          <w:sz w:val="28"/>
          <w:szCs w:val="28"/>
        </w:rPr>
        <w:t xml:space="preserve">,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 xml:space="preserve">принцип непрерывности </w:t>
      </w:r>
      <w:r w:rsidRPr="00A031CA">
        <w:rPr>
          <w:sz w:val="28"/>
          <w:szCs w:val="28"/>
        </w:rPr>
        <w:t xml:space="preserve">– проведение коррекционной работы на всем протяжении обучения школьника с учетом изменения в их личности;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 xml:space="preserve">принцип индивидуально-дифференцированного подхода </w:t>
      </w:r>
      <w:r w:rsidRPr="00A031CA">
        <w:rPr>
          <w:sz w:val="28"/>
          <w:szCs w:val="28"/>
        </w:rPr>
        <w:t xml:space="preserve">- изменение содержания, форм и способов коррекционно-развивающей работы в зависимости от индивидуальных особенностей ребѐнка, целей работы;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 xml:space="preserve">принцип системного подхода </w:t>
      </w:r>
      <w:r w:rsidRPr="00A031CA">
        <w:rPr>
          <w:sz w:val="28"/>
          <w:szCs w:val="28"/>
        </w:rPr>
        <w:t xml:space="preserve">– взаимосвязь коррекционно-развивающих действий на звукопроизношение, фонематические процессы, лексику и грамматический строй речи;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i/>
          <w:iCs/>
          <w:sz w:val="28"/>
          <w:szCs w:val="28"/>
        </w:rPr>
        <w:t xml:space="preserve">- принцип сотрудничества с семьей, </w:t>
      </w:r>
      <w:r w:rsidRPr="00A031CA">
        <w:rPr>
          <w:sz w:val="28"/>
          <w:szCs w:val="28"/>
        </w:rPr>
        <w:t xml:space="preserve">признание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общество; </w:t>
      </w:r>
    </w:p>
    <w:p w:rsidR="006868A3" w:rsidRDefault="006868A3" w:rsidP="006868A3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i/>
          <w:iCs/>
          <w:sz w:val="28"/>
          <w:szCs w:val="28"/>
        </w:rPr>
        <w:t xml:space="preserve">- принцип рекомендательного характера оказания помощи, </w:t>
      </w:r>
      <w:r w:rsidRPr="00A031CA">
        <w:rPr>
          <w:rFonts w:ascii="Times New Roman" w:hAnsi="Times New Roman" w:cs="Times New Roman"/>
          <w:sz w:val="28"/>
          <w:szCs w:val="28"/>
        </w:rPr>
        <w:t>соблюдение гарантированных законодательством РФ прав родителей (законных представителей) обучающихся, защищающий законные права и интересы детей, включая обязательное согласование с родителями (законными представителями) всех вопросов, касающихся организации образовательного процесса.</w:t>
      </w:r>
    </w:p>
    <w:p w:rsidR="006868A3" w:rsidRPr="00FE4473" w:rsidRDefault="006868A3" w:rsidP="006868A3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Новизна </w:t>
      </w:r>
      <w:r w:rsidRPr="00FE4473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том, что она разработана на учебный год и учитывает разные виды речевых нарушений. А также то, что логопедическая работа в школе дает возможность логопеду (педагогам) для творческого поиска и выбора тех методических приемов и технологий, которые будут адекватны психофизическим и речевым возможностям детей с ОВЗ.</w:t>
      </w:r>
    </w:p>
    <w:p w:rsidR="001D7A6C" w:rsidRDefault="001D7A6C" w:rsidP="006868A3">
      <w:pPr>
        <w:pStyle w:val="Default"/>
        <w:spacing w:line="276" w:lineRule="auto"/>
        <w:ind w:firstLine="709"/>
        <w:rPr>
          <w:b/>
          <w:bCs/>
          <w:sz w:val="28"/>
          <w:szCs w:val="28"/>
        </w:rPr>
      </w:pPr>
    </w:p>
    <w:p w:rsidR="006868A3" w:rsidRPr="00A031CA" w:rsidRDefault="006868A3" w:rsidP="001D7A6C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A031CA">
        <w:rPr>
          <w:b/>
          <w:bCs/>
          <w:sz w:val="28"/>
          <w:szCs w:val="28"/>
        </w:rPr>
        <w:lastRenderedPageBreak/>
        <w:t>Направления коррекционно-развивающих логопедических занятий</w:t>
      </w:r>
      <w:r w:rsidR="007A55E7">
        <w:rPr>
          <w:b/>
          <w:bCs/>
          <w:sz w:val="28"/>
          <w:szCs w:val="28"/>
        </w:rPr>
        <w:t>:</w:t>
      </w:r>
      <w:r w:rsidRPr="00A031CA">
        <w:rPr>
          <w:sz w:val="28"/>
          <w:szCs w:val="28"/>
        </w:rPr>
        <w:br/>
      </w:r>
    </w:p>
    <w:tbl>
      <w:tblPr>
        <w:tblStyle w:val="a3"/>
        <w:tblW w:w="0" w:type="auto"/>
        <w:tblInd w:w="142" w:type="dxa"/>
        <w:tblLook w:val="04A0"/>
      </w:tblPr>
      <w:tblGrid>
        <w:gridCol w:w="817"/>
        <w:gridCol w:w="5386"/>
        <w:gridCol w:w="8441"/>
      </w:tblGrid>
      <w:tr w:rsidR="006868A3" w:rsidRPr="00A031CA" w:rsidTr="00C366D6">
        <w:tc>
          <w:tcPr>
            <w:tcW w:w="817" w:type="dxa"/>
          </w:tcPr>
          <w:p w:rsidR="006868A3" w:rsidRPr="00A031CA" w:rsidRDefault="006868A3" w:rsidP="00C366D6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031CA">
              <w:rPr>
                <w:b/>
                <w:bCs/>
                <w:sz w:val="28"/>
                <w:szCs w:val="28"/>
              </w:rPr>
              <w:t>№</w:t>
            </w:r>
          </w:p>
          <w:p w:rsidR="006868A3" w:rsidRPr="00A031CA" w:rsidRDefault="006868A3" w:rsidP="00C366D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031CA">
              <w:rPr>
                <w:b/>
                <w:bCs/>
                <w:sz w:val="28"/>
                <w:szCs w:val="28"/>
              </w:rPr>
              <w:t>Направление</w:t>
            </w:r>
          </w:p>
          <w:p w:rsidR="006868A3" w:rsidRPr="00A031CA" w:rsidRDefault="006868A3" w:rsidP="00C366D6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031CA">
              <w:rPr>
                <w:b/>
                <w:bCs/>
                <w:sz w:val="28"/>
                <w:szCs w:val="28"/>
              </w:rPr>
              <w:t>Основные аспекты работы</w:t>
            </w:r>
          </w:p>
          <w:p w:rsidR="006868A3" w:rsidRPr="00A031CA" w:rsidRDefault="006868A3" w:rsidP="00C366D6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A3" w:rsidRPr="00A031CA" w:rsidTr="00C366D6">
        <w:tc>
          <w:tcPr>
            <w:tcW w:w="817" w:type="dxa"/>
          </w:tcPr>
          <w:p w:rsidR="006868A3" w:rsidRDefault="006868A3" w:rsidP="00C366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68A3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A3" w:rsidRPr="009620E4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Коррекция нарушений в устной речи. </w:t>
            </w:r>
          </w:p>
          <w:p w:rsidR="006868A3" w:rsidRPr="00A031CA" w:rsidRDefault="006868A3" w:rsidP="00C366D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коррекция артикуляционных нарушений, формирование правильного звукопроизношения;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фонематического восприятия, фонемного анализа, синтеза;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понимания речи;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расширение, уточнение и активизация словарного запаса;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обучение словоизменению и словообразованию различных частей речи по грамматическим категориям и аффиксам, различению грамматических форм;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>- развитие диалогической  и монологической речи.</w:t>
            </w:r>
          </w:p>
          <w:p w:rsidR="006868A3" w:rsidRPr="00A031CA" w:rsidRDefault="006868A3" w:rsidP="00C366D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A3" w:rsidRPr="00A031CA" w:rsidTr="00C366D6">
        <w:tc>
          <w:tcPr>
            <w:tcW w:w="817" w:type="dxa"/>
          </w:tcPr>
          <w:p w:rsidR="006868A3" w:rsidRDefault="006868A3" w:rsidP="00C366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68A3" w:rsidRPr="009620E4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Предупреждение нарушений в письме,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в развитии письменной речи.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>Коррекция нарушений в письме,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 в развитии письменной речи.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и совершенствование </w:t>
            </w:r>
            <w:proofErr w:type="spellStart"/>
            <w:r w:rsidRPr="00A031CA">
              <w:rPr>
                <w:sz w:val="28"/>
                <w:szCs w:val="28"/>
              </w:rPr>
              <w:t>мысле-рече-языковой</w:t>
            </w:r>
            <w:proofErr w:type="spellEnd"/>
            <w:r w:rsidRPr="00A031CA">
              <w:rPr>
                <w:sz w:val="28"/>
                <w:szCs w:val="28"/>
              </w:rPr>
              <w:t xml:space="preserve"> деятельности. </w:t>
            </w: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формирование правильного навыка письма, чтения;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письменной речи как формы общения;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помощь в усвоении языка как средства общения. </w:t>
            </w:r>
          </w:p>
        </w:tc>
      </w:tr>
      <w:tr w:rsidR="006868A3" w:rsidRPr="00A031CA" w:rsidTr="00C366D6">
        <w:tc>
          <w:tcPr>
            <w:tcW w:w="817" w:type="dxa"/>
          </w:tcPr>
          <w:p w:rsidR="006868A3" w:rsidRDefault="006868A3" w:rsidP="00C366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68A3" w:rsidRPr="009620E4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познавательной деятельности.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мышления (наглядно-действенное, наглядно-образное, </w:t>
            </w:r>
            <w:r w:rsidRPr="00A031CA">
              <w:rPr>
                <w:sz w:val="28"/>
                <w:szCs w:val="28"/>
              </w:rPr>
              <w:lastRenderedPageBreak/>
              <w:t xml:space="preserve">словесно-логическое).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восприятия (зрительное, слуховое, тактильное, кинестетическое).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памяти (двигательной, образной, словесно-логической).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произвольного внимания. </w:t>
            </w: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lastRenderedPageBreak/>
              <w:t xml:space="preserve">- обучение умению соотносить условия задачи с их требованиями;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формирование обобщенных и систематизированных представлений об окружающей действительности;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lastRenderedPageBreak/>
              <w:t xml:space="preserve">- формирование понятий о причинно-следственных связях, временных отношениях, представления о количестве, пространстве;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обучение умению выделять признаки предметов на основе цвета, формы, величины;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обучение умению сравнивать предметы по определенным признакам;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обучение умению классифицировать, обобщать предметы;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</w:t>
            </w:r>
            <w:proofErr w:type="gramStart"/>
            <w:r w:rsidRPr="00A031CA">
              <w:rPr>
                <w:sz w:val="28"/>
                <w:szCs w:val="28"/>
              </w:rPr>
              <w:t>динамического</w:t>
            </w:r>
            <w:proofErr w:type="gramEnd"/>
            <w:r w:rsidRPr="00A031CA">
              <w:rPr>
                <w:sz w:val="28"/>
                <w:szCs w:val="28"/>
              </w:rPr>
              <w:t xml:space="preserve"> и кинестетического </w:t>
            </w:r>
            <w:proofErr w:type="spellStart"/>
            <w:r w:rsidRPr="00A031CA">
              <w:rPr>
                <w:sz w:val="28"/>
                <w:szCs w:val="28"/>
              </w:rPr>
              <w:t>праксиса</w:t>
            </w:r>
            <w:proofErr w:type="spellEnd"/>
            <w:r w:rsidRPr="00A031CA">
              <w:rPr>
                <w:sz w:val="28"/>
                <w:szCs w:val="28"/>
              </w:rPr>
              <w:t xml:space="preserve">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зрительного, слухового контроля. </w:t>
            </w:r>
          </w:p>
        </w:tc>
      </w:tr>
      <w:tr w:rsidR="006868A3" w:rsidRPr="00A031CA" w:rsidTr="00C366D6">
        <w:tc>
          <w:tcPr>
            <w:tcW w:w="817" w:type="dxa"/>
          </w:tcPr>
          <w:p w:rsidR="006868A3" w:rsidRDefault="006868A3" w:rsidP="00C366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868A3" w:rsidRPr="009620E4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Преодоление эмоционально-поведенческих расстройств. </w:t>
            </w: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предупреждение негативизма, эмоционального дискомфорта, тревоги;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словесной регуляции поведения. </w:t>
            </w:r>
          </w:p>
        </w:tc>
      </w:tr>
    </w:tbl>
    <w:p w:rsidR="006868A3" w:rsidRPr="00A031CA" w:rsidRDefault="006868A3" w:rsidP="006868A3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6868A3" w:rsidRPr="00A031CA" w:rsidRDefault="006868A3" w:rsidP="006868A3">
      <w:pPr>
        <w:spacing w:after="0"/>
        <w:ind w:lef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Если говорить о методах логопедического воздействия, то в рамках программы коррекции основное место занимают практические методы. Это различные </w:t>
      </w:r>
      <w:r w:rsidRPr="00A031CA">
        <w:rPr>
          <w:rFonts w:ascii="Times New Roman" w:hAnsi="Times New Roman" w:cs="Times New Roman"/>
          <w:b/>
          <w:bCs/>
          <w:sz w:val="28"/>
          <w:szCs w:val="28"/>
        </w:rPr>
        <w:t>творческие</w:t>
      </w:r>
      <w:r w:rsidRPr="00A031CA">
        <w:rPr>
          <w:rFonts w:ascii="Times New Roman" w:hAnsi="Times New Roman" w:cs="Times New Roman"/>
          <w:sz w:val="28"/>
          <w:szCs w:val="28"/>
        </w:rPr>
        <w:t xml:space="preserve"> упражнения в процессе  работы по формированию звукобуквенного анализа и синтеза. </w:t>
      </w:r>
      <w:r w:rsidRPr="00A031CA">
        <w:rPr>
          <w:rFonts w:ascii="Times New Roman" w:hAnsi="Times New Roman" w:cs="Times New Roman"/>
          <w:sz w:val="28"/>
          <w:szCs w:val="28"/>
        </w:rPr>
        <w:br/>
        <w:t xml:space="preserve">          Логопедическая диагностика в начале учебного года проводится с целью выявления недостатков устной и письменной речи школьников, в конце учебного года, с целью прослеживания динамики развития. </w:t>
      </w:r>
    </w:p>
    <w:p w:rsidR="006868A3" w:rsidRPr="00A031CA" w:rsidRDefault="006868A3" w:rsidP="006868A3">
      <w:pPr>
        <w:spacing w:before="100" w:beforeAutospacing="1" w:after="0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1CA">
        <w:rPr>
          <w:rFonts w:ascii="Times New Roman" w:eastAsia="Times New Roman" w:hAnsi="Times New Roman" w:cs="Times New Roman"/>
          <w:sz w:val="28"/>
          <w:szCs w:val="28"/>
        </w:rPr>
        <w:tab/>
      </w:r>
      <w:r w:rsidRPr="00A031CA">
        <w:rPr>
          <w:rFonts w:ascii="Times New Roman" w:eastAsia="Times New Roman" w:hAnsi="Times New Roman" w:cs="Times New Roman"/>
          <w:b/>
          <w:sz w:val="28"/>
          <w:szCs w:val="28"/>
        </w:rPr>
        <w:t>Этапы коррекционной работы:</w:t>
      </w:r>
    </w:p>
    <w:p w:rsidR="006868A3" w:rsidRPr="00A031CA" w:rsidRDefault="006868A3" w:rsidP="006868A3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1CA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этап решает следующие задачи: определение состояния звукопроизношения, языкового анализа и синтеза, языковых представлений, фонематического восприятия (дифференциации фонем); исследование состояния лексико-грамматического строя, состояния связной речи, выявление индивидуальных особенностей психических процессов, выявление уровня мотивации. Диагностика проводится  с 1 по 15 сентября.</w:t>
      </w:r>
    </w:p>
    <w:p w:rsidR="006868A3" w:rsidRPr="00A031CA" w:rsidRDefault="006868A3" w:rsidP="006868A3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1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Коррекционный этап, задача которого – коррекция нарушения письма, обусловленная недоразвитием языкового анализа и синтеза.  Она проводится на фонетическом, лексическом и синтаксическом уровнях.</w:t>
      </w:r>
    </w:p>
    <w:p w:rsidR="006868A3" w:rsidRPr="00A031CA" w:rsidRDefault="006868A3" w:rsidP="006868A3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1C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Оценочный этап, его задачи: подведение итогов коррекционной работы в течение учебного года, оценка динамики работы, качественный и количественный анализ ошибок, анализ эффективности путей и средств коррекционно-развивающей работы. Диагностика проводится в период с 16 по 31 мая. </w:t>
      </w:r>
    </w:p>
    <w:p w:rsidR="006868A3" w:rsidRDefault="006868A3" w:rsidP="006868A3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8A3" w:rsidRDefault="006868A3" w:rsidP="006868A3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8A3" w:rsidRPr="00A031CA" w:rsidRDefault="006868A3" w:rsidP="006868A3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Состав группы: </w:t>
      </w:r>
    </w:p>
    <w:p w:rsidR="006868A3" w:rsidRDefault="006868A3" w:rsidP="006868A3">
      <w:pPr>
        <w:shd w:val="clear" w:color="auto" w:fill="FFFFFF"/>
        <w:spacing w:before="259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группы.</w:t>
      </w:r>
    </w:p>
    <w:p w:rsidR="006868A3" w:rsidRPr="00A031CA" w:rsidRDefault="006868A3" w:rsidP="006868A3">
      <w:pPr>
        <w:shd w:val="clear" w:color="auto" w:fill="FFFFFF"/>
        <w:spacing w:before="259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31CA">
        <w:rPr>
          <w:rFonts w:ascii="Times New Roman" w:hAnsi="Times New Roman" w:cs="Times New Roman"/>
          <w:sz w:val="28"/>
          <w:szCs w:val="28"/>
        </w:rPr>
        <w:t xml:space="preserve">ети с системным недоразвитием речи (СНР) при </w:t>
      </w:r>
      <w:proofErr w:type="spellStart"/>
      <w:r w:rsidRPr="00A031C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031CA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A031CA">
        <w:rPr>
          <w:rFonts w:ascii="Times New Roman" w:hAnsi="Times New Roman" w:cs="Times New Roman"/>
          <w:sz w:val="28"/>
          <w:szCs w:val="28"/>
        </w:rPr>
        <w:t>, испытывающие затрудне</w:t>
      </w:r>
      <w:r w:rsidRPr="00A031CA">
        <w:rPr>
          <w:rFonts w:ascii="Times New Roman" w:hAnsi="Times New Roman" w:cs="Times New Roman"/>
          <w:sz w:val="28"/>
          <w:szCs w:val="28"/>
        </w:rPr>
        <w:softHyphen/>
        <w:t>ния при овладении устной речью.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вследствие недостаточной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речевой функции и психологических предпосылок к овладению полноценной речевой деятельностью.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1. Фонетическая сторона речи.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______. -  не автоматизирован звук (с), горловое произношение звуков (</w:t>
      </w:r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р’), не поставлены звуки (л, л’). 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__________. - отсутствуют звуки (</w:t>
      </w:r>
      <w:proofErr w:type="spellStart"/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’),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недифференцированны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звуки (с – ш), (ж-з).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_________. и _______- дифференциация звуков.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Звукослоговая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слова.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У детей данной категории имеет место упрощение слоговой структуры слов, перестановки звуков, слогов, пропуск букв и слогов, наращение букв и слогов. 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Недостаточнаясформированность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фонематических процессов.</w:t>
      </w:r>
    </w:p>
    <w:p w:rsidR="006868A3" w:rsidRPr="00A031CA" w:rsidRDefault="006868A3" w:rsidP="006868A3">
      <w:pPr>
        <w:shd w:val="clear" w:color="auto" w:fill="FFFFFF"/>
        <w:tabs>
          <w:tab w:val="left" w:pos="914"/>
        </w:tabs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умеренно сниженное фонематическое восприятие, приводящее к ошибкам в различении на слух звонких и глухих (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з-ж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~щ</w:t>
      </w:r>
      <w:proofErr w:type="spellEnd"/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к-г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б-п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), твердых и мягких, согласных, а также звуков сходных по акустическим признакам (ц-ч, ш-щ, с-ц и др.). </w:t>
      </w:r>
    </w:p>
    <w:p w:rsidR="006868A3" w:rsidRPr="00A031CA" w:rsidRDefault="006868A3" w:rsidP="006868A3">
      <w:pPr>
        <w:shd w:val="clear" w:color="auto" w:fill="FFFFFF"/>
        <w:tabs>
          <w:tab w:val="left" w:pos="914"/>
        </w:tabs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Повторяют с ошибками слоговые ряды с оппозиционными фонемами, состоящими из 2-3 слогов. </w:t>
      </w:r>
    </w:p>
    <w:p w:rsidR="006868A3" w:rsidRPr="00A031CA" w:rsidRDefault="006868A3" w:rsidP="006868A3">
      <w:pPr>
        <w:shd w:val="clear" w:color="auto" w:fill="FFFFFF"/>
        <w:tabs>
          <w:tab w:val="left" w:pos="922"/>
        </w:tabs>
        <w:spacing w:after="0"/>
        <w:ind w:left="3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не владение навыками звукового анализа и синтеза. Выделяют гласный  звук в начале слова, в середине и в конце, иногда допускают ошибки.  Выделение согласного звука в середине и в конце вызывают трудности. Анализ и синтез на низком уровне. </w:t>
      </w:r>
    </w:p>
    <w:p w:rsidR="006868A3" w:rsidRPr="00A031CA" w:rsidRDefault="006868A3" w:rsidP="006868A3">
      <w:pPr>
        <w:shd w:val="clear" w:color="auto" w:fill="FFFFFF"/>
        <w:spacing w:before="266" w:after="0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>. Нарушение лексико-грамматического компонента речевой системы.</w:t>
      </w:r>
    </w:p>
    <w:p w:rsidR="006868A3" w:rsidRPr="00A031CA" w:rsidRDefault="006868A3" w:rsidP="006868A3">
      <w:pPr>
        <w:shd w:val="clear" w:color="auto" w:fill="FFFFFF"/>
        <w:spacing w:after="0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А) Лексический запас ограничен рамками обиходно-бытовой тематики, качественно неполноценен (отсутствие многих обобщений, неравномерное расширение или сужение значений слов; ошибки в употреблении слов; смешение по смыслу и по акустическому свойству).</w:t>
      </w:r>
    </w:p>
    <w:p w:rsidR="006868A3" w:rsidRPr="00A031CA" w:rsidRDefault="006868A3" w:rsidP="006868A3">
      <w:pPr>
        <w:shd w:val="clear" w:color="auto" w:fill="FFFFFF"/>
        <w:spacing w:after="0"/>
        <w:ind w:lef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Б) Грамматический строй недостаточно сформирован. Навыки словообразования и словоизменения или они находятся на низком уровне. Дети не знают значения многих предлогов, не употребляют их в связной речи. Присутствуют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в согласованиях, управлениях при составлении предложения по картинкам. </w:t>
      </w:r>
    </w:p>
    <w:p w:rsidR="006868A3" w:rsidRPr="00A031CA" w:rsidRDefault="006868A3" w:rsidP="006868A3">
      <w:pPr>
        <w:shd w:val="clear" w:color="auto" w:fill="FFFFFF"/>
        <w:spacing w:after="0"/>
        <w:ind w:lef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Дети могут образовывать множественное число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сущ-го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и род</w:t>
      </w:r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>ад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. сущ., сущ. с уменьшительно- ласкательными суффиксами. 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. Коммуникативные навыки и связное высказывание сформированы недостаточно. Фраза простая, состоящая из 2-3 слов,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аграмматична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структура её может быть нарушена. Дети составляют рассказ по картинке только с помощью логопеда и наводящих вопросов. </w:t>
      </w:r>
    </w:p>
    <w:p w:rsidR="006868A3" w:rsidRPr="00A031CA" w:rsidRDefault="006868A3" w:rsidP="006868A3">
      <w:pPr>
        <w:shd w:val="clear" w:color="auto" w:fill="FFFFFF"/>
        <w:spacing w:before="252" w:after="0"/>
        <w:ind w:left="43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8. Психологические особенности.</w:t>
      </w:r>
    </w:p>
    <w:p w:rsidR="006868A3" w:rsidRPr="00A031CA" w:rsidRDefault="006868A3" w:rsidP="006868A3">
      <w:pPr>
        <w:widowControl w:val="0"/>
        <w:numPr>
          <w:ilvl w:val="0"/>
          <w:numId w:val="1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 w:firstLine="6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Неустойчивое внимание.</w:t>
      </w:r>
    </w:p>
    <w:p w:rsidR="006868A3" w:rsidRPr="00A031CA" w:rsidRDefault="006868A3" w:rsidP="006868A3">
      <w:pPr>
        <w:widowControl w:val="0"/>
        <w:numPr>
          <w:ilvl w:val="0"/>
          <w:numId w:val="1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 w:firstLine="6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способности к переключению.</w:t>
      </w:r>
    </w:p>
    <w:p w:rsidR="006868A3" w:rsidRPr="00A031CA" w:rsidRDefault="006868A3" w:rsidP="006868A3">
      <w:pPr>
        <w:widowControl w:val="0"/>
        <w:numPr>
          <w:ilvl w:val="0"/>
          <w:numId w:val="1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 w:firstLine="6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словесно-логического мышления.</w:t>
      </w:r>
    </w:p>
    <w:p w:rsidR="006868A3" w:rsidRPr="00A031CA" w:rsidRDefault="006868A3" w:rsidP="006868A3">
      <w:pPr>
        <w:shd w:val="clear" w:color="auto" w:fill="FFFFFF"/>
        <w:spacing w:after="0"/>
        <w:ind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6868A3" w:rsidRPr="00A031CA" w:rsidRDefault="006868A3" w:rsidP="006868A3">
      <w:pPr>
        <w:shd w:val="clear" w:color="auto" w:fill="FFFFFF"/>
        <w:spacing w:after="0"/>
        <w:ind w:left="396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Вследствие этого у детей данной категории наблюдается:</w:t>
      </w:r>
    </w:p>
    <w:p w:rsidR="006868A3" w:rsidRPr="00A031CA" w:rsidRDefault="006868A3" w:rsidP="006868A3">
      <w:pPr>
        <w:shd w:val="clear" w:color="auto" w:fill="FFFFFF"/>
        <w:tabs>
          <w:tab w:val="left" w:pos="266"/>
        </w:tabs>
        <w:spacing w:after="0"/>
        <w:ind w:left="29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1) трудности овладения учебными понятиями, терминами;</w:t>
      </w:r>
    </w:p>
    <w:p w:rsidR="006868A3" w:rsidRPr="00A031CA" w:rsidRDefault="006868A3" w:rsidP="006868A3">
      <w:pPr>
        <w:shd w:val="clear" w:color="auto" w:fill="FFFFFF"/>
        <w:tabs>
          <w:tab w:val="left" w:pos="266"/>
        </w:tabs>
        <w:spacing w:after="0"/>
        <w:ind w:left="29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2) трудности формирования и формулирования собственных мыслей в процессе учебной работы;</w:t>
      </w:r>
    </w:p>
    <w:p w:rsidR="006868A3" w:rsidRPr="00A031CA" w:rsidRDefault="006868A3" w:rsidP="006868A3">
      <w:pPr>
        <w:shd w:val="clear" w:color="auto" w:fill="FFFFFF"/>
        <w:tabs>
          <w:tab w:val="left" w:pos="266"/>
        </w:tabs>
        <w:spacing w:after="0"/>
        <w:ind w:left="29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6868A3" w:rsidRPr="00A031CA" w:rsidRDefault="006868A3" w:rsidP="006868A3">
      <w:pPr>
        <w:shd w:val="clear" w:color="auto" w:fill="FFFFFF"/>
        <w:tabs>
          <w:tab w:val="left" w:pos="266"/>
        </w:tabs>
        <w:spacing w:after="0"/>
        <w:ind w:left="29" w:firstLine="6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1CA">
        <w:rPr>
          <w:rFonts w:ascii="Times New Roman" w:hAnsi="Times New Roman" w:cs="Times New Roman"/>
          <w:sz w:val="28"/>
          <w:szCs w:val="28"/>
          <w:u w:val="single"/>
        </w:rPr>
        <w:t xml:space="preserve">Работа с детьми данной группы основывается </w:t>
      </w:r>
      <w:proofErr w:type="gramStart"/>
      <w:r w:rsidRPr="00A031CA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A031C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внимания, слуховой и зрительной памяти, мышления;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моторных функций;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</w:t>
      </w:r>
      <w:proofErr w:type="spellStart"/>
      <w:r w:rsidRPr="00A031C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A031CA">
        <w:rPr>
          <w:rFonts w:ascii="Times New Roman" w:hAnsi="Times New Roman" w:cs="Times New Roman"/>
          <w:sz w:val="28"/>
          <w:szCs w:val="28"/>
        </w:rPr>
        <w:t>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звуковой стороны речи;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фонематических процессов;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слогового анализа и синтеза;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обогащение и расширение словаря;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навыков словообразования и словоизменения;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работе над предложением, его структурой;</w:t>
      </w:r>
    </w:p>
    <w:p w:rsidR="006868A3" w:rsidRPr="00A031CA" w:rsidRDefault="006868A3" w:rsidP="00AA28A6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>развитии граф</w:t>
      </w:r>
      <w:proofErr w:type="gramStart"/>
      <w:r w:rsidRPr="00A031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31CA">
        <w:rPr>
          <w:rFonts w:ascii="Times New Roman" w:hAnsi="Times New Roman" w:cs="Times New Roman"/>
          <w:sz w:val="28"/>
          <w:szCs w:val="28"/>
        </w:rPr>
        <w:t xml:space="preserve"> моторных навыков;</w:t>
      </w:r>
    </w:p>
    <w:p w:rsidR="006868A3" w:rsidRPr="00A031CA" w:rsidRDefault="006868A3" w:rsidP="00AA28A6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навыков;</w:t>
      </w:r>
    </w:p>
    <w:p w:rsidR="006868A3" w:rsidRPr="00A031CA" w:rsidRDefault="006868A3" w:rsidP="00AA28A6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AA28A6">
        <w:rPr>
          <w:rFonts w:ascii="Times New Roman" w:hAnsi="Times New Roman" w:cs="Times New Roman"/>
          <w:sz w:val="28"/>
          <w:szCs w:val="28"/>
        </w:rPr>
        <w:t>;</w:t>
      </w:r>
    </w:p>
    <w:p w:rsidR="006868A3" w:rsidRPr="00A031CA" w:rsidRDefault="00AA28A6" w:rsidP="00AA28A6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868A3" w:rsidRPr="00A031CA">
        <w:rPr>
          <w:rFonts w:ascii="Times New Roman" w:hAnsi="Times New Roman" w:cs="Times New Roman"/>
          <w:color w:val="000000"/>
          <w:sz w:val="28"/>
          <w:szCs w:val="28"/>
        </w:rPr>
        <w:t>азвитие и совершенствование психологических предпосылок к совершенствованию</w:t>
      </w:r>
      <w:r w:rsidR="006868A3" w:rsidRPr="00A031CA">
        <w:rPr>
          <w:rFonts w:ascii="Times New Roman" w:hAnsi="Times New Roman" w:cs="Times New Roman"/>
          <w:color w:val="000000"/>
          <w:sz w:val="28"/>
          <w:szCs w:val="28"/>
        </w:rPr>
        <w:br/>
        <w:t>речевых умений: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 внимания;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наблюдательности;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к запоминанию;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к переключению;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и приемов самоконтроля;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активности;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произвольности общения и поведения.</w:t>
      </w:r>
    </w:p>
    <w:p w:rsidR="001D7A6C" w:rsidRDefault="001D7A6C" w:rsidP="006868A3">
      <w:pPr>
        <w:pStyle w:val="a5"/>
        <w:spacing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b/>
          <w:bCs/>
          <w:color w:val="000000"/>
          <w:sz w:val="28"/>
          <w:szCs w:val="28"/>
        </w:rPr>
        <w:lastRenderedPageBreak/>
        <w:t>Структура занятий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В структуру занятия могут входить: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упражнения для развития артикуляционной моторики;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упражнения для развития общей координации движений и мелкой моторики пальцев рук;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дыхательная гимнастика;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коррекция произношения, автоматизация и дифференциация звуков;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 xml:space="preserve">работа со словами, </w:t>
      </w:r>
      <w:proofErr w:type="spellStart"/>
      <w:r w:rsidRPr="00A031CA">
        <w:rPr>
          <w:color w:val="000000"/>
          <w:sz w:val="28"/>
          <w:szCs w:val="28"/>
        </w:rPr>
        <w:t>звуко-слоговой</w:t>
      </w:r>
      <w:proofErr w:type="spellEnd"/>
      <w:r w:rsidRPr="00A031CA">
        <w:rPr>
          <w:color w:val="000000"/>
          <w:sz w:val="28"/>
          <w:szCs w:val="28"/>
        </w:rPr>
        <w:t xml:space="preserve"> анализ слов;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работа над предложением;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обогащение и активизация словарного запаса;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развитие связной речи.</w:t>
      </w:r>
    </w:p>
    <w:p w:rsidR="006868A3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68A3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031CA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b/>
          <w:bCs/>
          <w:i/>
          <w:iCs/>
          <w:color w:val="000000"/>
          <w:sz w:val="28"/>
          <w:szCs w:val="28"/>
        </w:rPr>
        <w:t>Виды и формы организации учебного процесса: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   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Для реализации данной программы используются разнообразные типы занятий, формы и виды работ, а также  средства обучения и технологии.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620E4">
        <w:rPr>
          <w:b/>
          <w:i/>
          <w:iCs/>
          <w:color w:val="000000"/>
          <w:sz w:val="28"/>
          <w:szCs w:val="28"/>
        </w:rPr>
        <w:t>Занятия</w:t>
      </w:r>
      <w:r w:rsidRPr="00A031CA">
        <w:rPr>
          <w:i/>
          <w:iCs/>
          <w:color w:val="000000"/>
          <w:sz w:val="28"/>
          <w:szCs w:val="28"/>
        </w:rPr>
        <w:t>:</w:t>
      </w:r>
      <w:r w:rsidRPr="00A031CA">
        <w:rPr>
          <w:color w:val="000000"/>
          <w:sz w:val="28"/>
          <w:szCs w:val="28"/>
        </w:rPr>
        <w:t> 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традиционные (ознакомления с новым материалом; закрепления изученного материала; проверки знаний, умений и навыков; систематизации и обобщения изученного материала),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нетрадиционные занятия (экскурсии, викторины, утренники и т.д.)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620E4">
        <w:rPr>
          <w:b/>
          <w:i/>
          <w:iCs/>
          <w:color w:val="000000"/>
          <w:sz w:val="28"/>
          <w:szCs w:val="28"/>
        </w:rPr>
        <w:t>Формы работы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на занятии: групповая работа, подгрупповая работа, индивидуальная работа.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620E4">
        <w:rPr>
          <w:b/>
          <w:i/>
          <w:iCs/>
          <w:color w:val="000000"/>
          <w:sz w:val="28"/>
          <w:szCs w:val="28"/>
        </w:rPr>
        <w:t>Методы обучения</w:t>
      </w:r>
      <w:r w:rsidRPr="00A031CA">
        <w:rPr>
          <w:i/>
          <w:iCs/>
          <w:color w:val="000000"/>
          <w:sz w:val="28"/>
          <w:szCs w:val="28"/>
        </w:rPr>
        <w:t>: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словесные, наглядные, практические.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620E4">
        <w:rPr>
          <w:b/>
          <w:i/>
          <w:iCs/>
          <w:color w:val="000000"/>
          <w:sz w:val="28"/>
          <w:szCs w:val="28"/>
        </w:rPr>
        <w:t>Технологии обучения:</w:t>
      </w:r>
      <w:r w:rsidRPr="00A031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 xml:space="preserve">игровые; </w:t>
      </w:r>
      <w:proofErr w:type="spellStart"/>
      <w:r w:rsidRPr="00A031CA">
        <w:rPr>
          <w:color w:val="000000"/>
          <w:sz w:val="28"/>
          <w:szCs w:val="28"/>
        </w:rPr>
        <w:t>здоровьесберегающие</w:t>
      </w:r>
      <w:proofErr w:type="spellEnd"/>
      <w:r w:rsidRPr="00A031CA">
        <w:rPr>
          <w:color w:val="000000"/>
          <w:sz w:val="28"/>
          <w:szCs w:val="28"/>
        </w:rPr>
        <w:t xml:space="preserve">; информационно-коммуникационные; личностно-ориентированные; технологии </w:t>
      </w:r>
      <w:proofErr w:type="spellStart"/>
      <w:r w:rsidRPr="00A031CA">
        <w:rPr>
          <w:color w:val="000000"/>
          <w:sz w:val="28"/>
          <w:szCs w:val="28"/>
        </w:rPr>
        <w:t>разноуровневого</w:t>
      </w:r>
      <w:proofErr w:type="spellEnd"/>
      <w:r w:rsidRPr="00A031CA">
        <w:rPr>
          <w:color w:val="000000"/>
          <w:sz w:val="28"/>
          <w:szCs w:val="28"/>
        </w:rPr>
        <w:t xml:space="preserve"> и дифференцированного обучения, и т.д.</w:t>
      </w:r>
    </w:p>
    <w:p w:rsidR="006868A3" w:rsidRDefault="006868A3" w:rsidP="006868A3">
      <w:pPr>
        <w:pStyle w:val="a5"/>
        <w:spacing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b/>
          <w:bCs/>
          <w:color w:val="000000"/>
          <w:sz w:val="28"/>
          <w:szCs w:val="28"/>
        </w:rPr>
        <w:t>Виды и формы контроля: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При реализации данной программы используется три формы контроля: индивидуальный, подгрупповой, групповой, который в свою очередь делится на типы: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i/>
          <w:iCs/>
          <w:color w:val="000000"/>
          <w:sz w:val="28"/>
          <w:szCs w:val="28"/>
        </w:rPr>
        <w:t>внешний</w:t>
      </w:r>
      <w:r w:rsidRPr="00A031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контроль учителя за деятельностью учащихся,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i/>
          <w:iCs/>
          <w:color w:val="000000"/>
          <w:sz w:val="28"/>
          <w:szCs w:val="28"/>
        </w:rPr>
        <w:t>взаимоконтроль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 xml:space="preserve">и </w:t>
      </w:r>
      <w:r w:rsidRPr="00A031CA">
        <w:rPr>
          <w:i/>
          <w:iCs/>
          <w:color w:val="000000"/>
          <w:sz w:val="28"/>
          <w:szCs w:val="28"/>
        </w:rPr>
        <w:t>самоконтроль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учащихся. Контроль проводится вводный (в начале изучения темы), текущий  и  итоговый.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i/>
          <w:iCs/>
          <w:color w:val="000000"/>
          <w:sz w:val="28"/>
          <w:szCs w:val="28"/>
        </w:rPr>
        <w:t>Методы контроля</w:t>
      </w:r>
      <w:r w:rsidRPr="00A031CA">
        <w:rPr>
          <w:color w:val="000000"/>
          <w:sz w:val="28"/>
          <w:szCs w:val="28"/>
        </w:rPr>
        <w:t>: устный опрос, письменные работы.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Результаты  проведенного контроля, диагностики заносятся в речевую карту, бланки отчетов.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 </w:t>
      </w:r>
      <w:r w:rsidRPr="00A031CA">
        <w:rPr>
          <w:b/>
          <w:bCs/>
          <w:color w:val="000000"/>
          <w:sz w:val="28"/>
          <w:szCs w:val="28"/>
        </w:rPr>
        <w:t>Содержание  логопедических занятий</w:t>
      </w:r>
      <w:r w:rsidRPr="00A031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согласовано с программой по чтению и развитию речи, русскому языку и помимо коррекции речевого нарушения способствует подготовке детей к усвоению учебного материала.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       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В начале учебного года проводится обследование речи учащихся в течение двух недель (8 часов). В конце учебного года также проводится обследование речи учащихся (8 часов).  Количество часов на изучение каждой темы корректируется в зависимости от индивидуальных особенностей речевого развития детей.</w:t>
      </w:r>
    </w:p>
    <w:p w:rsidR="006868A3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 если это необходимо для учащегося.</w:t>
      </w:r>
    </w:p>
    <w:p w:rsidR="006868A3" w:rsidRDefault="006868A3" w:rsidP="006868A3">
      <w:pPr>
        <w:spacing w:after="0"/>
        <w:ind w:left="1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68A3" w:rsidRPr="00D82E2D" w:rsidRDefault="006868A3" w:rsidP="006868A3">
      <w:pPr>
        <w:spacing w:after="0"/>
        <w:ind w:left="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2E2D">
        <w:rPr>
          <w:rFonts w:ascii="Times New Roman" w:eastAsia="Times New Roman" w:hAnsi="Times New Roman"/>
          <w:b/>
          <w:bCs/>
          <w:sz w:val="28"/>
          <w:szCs w:val="28"/>
        </w:rPr>
        <w:t>Режим занятий:</w:t>
      </w:r>
    </w:p>
    <w:p w:rsidR="006868A3" w:rsidRPr="00D82E2D" w:rsidRDefault="006868A3" w:rsidP="006868A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Занятия: 4</w:t>
      </w:r>
      <w:r w:rsidRPr="00D82E2D">
        <w:rPr>
          <w:rFonts w:ascii="Times New Roman" w:eastAsia="Times New Roman" w:hAnsi="Times New Roman"/>
          <w:sz w:val="28"/>
          <w:szCs w:val="28"/>
        </w:rPr>
        <w:t xml:space="preserve"> раза в неделю</w:t>
      </w:r>
    </w:p>
    <w:p w:rsidR="006868A3" w:rsidRPr="00D82E2D" w:rsidRDefault="006868A3" w:rsidP="006868A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Всего: 13</w:t>
      </w:r>
      <w:r w:rsidR="001D7A6C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82E2D">
        <w:rPr>
          <w:rFonts w:ascii="Times New Roman" w:eastAsia="Times New Roman" w:hAnsi="Times New Roman"/>
          <w:sz w:val="28"/>
          <w:szCs w:val="28"/>
        </w:rPr>
        <w:t>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D82E2D">
        <w:rPr>
          <w:rFonts w:ascii="Times New Roman" w:eastAsia="Times New Roman" w:hAnsi="Times New Roman"/>
          <w:sz w:val="28"/>
          <w:szCs w:val="28"/>
        </w:rPr>
        <w:t>.</w:t>
      </w:r>
    </w:p>
    <w:p w:rsidR="006868A3" w:rsidRDefault="006868A3" w:rsidP="006868A3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D82E2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F4B35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занятий: 30 – 40 минут</w:t>
      </w:r>
      <w:r w:rsidRPr="00652544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:rsidR="006868A3" w:rsidRDefault="006868A3" w:rsidP="006868A3">
      <w:pPr>
        <w:pStyle w:val="a5"/>
        <w:spacing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68A3" w:rsidRDefault="006868A3" w:rsidP="006868A3">
      <w:pPr>
        <w:pStyle w:val="a5"/>
        <w:spacing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031CA">
        <w:rPr>
          <w:b/>
          <w:bCs/>
          <w:color w:val="000000"/>
          <w:sz w:val="28"/>
          <w:szCs w:val="28"/>
        </w:rPr>
        <w:t>Ожидаемые результаты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Устранение нарушений речи у учащихся способствует развитию мыслительной деятельности, усвоению школьной программы, социальной адаптации учащихся с ОВЗ.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У большинства обучающихся происходит коррекция звукопроизношения, просодических компонентов речи (ритм, темп), наблюдается положительная динамика в развитии словарного запаса, развитии связной речи, но грамматические и смысловые уровни развития речи не достигают нормы.</w:t>
      </w:r>
    </w:p>
    <w:p w:rsidR="006868A3" w:rsidRDefault="006868A3" w:rsidP="006868A3">
      <w:pP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868A3" w:rsidRPr="00B877BD" w:rsidRDefault="006868A3" w:rsidP="006868A3">
      <w:pP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877BD">
        <w:rPr>
          <w:rFonts w:ascii="Times New Roman" w:eastAsia="Times New Roman" w:hAnsi="Times New Roman"/>
          <w:b/>
          <w:sz w:val="28"/>
          <w:szCs w:val="28"/>
        </w:rPr>
        <w:t xml:space="preserve">Личностными результатами являются: </w:t>
      </w:r>
    </w:p>
    <w:p w:rsidR="006868A3" w:rsidRPr="00B877BD" w:rsidRDefault="006868A3" w:rsidP="006868A3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 xml:space="preserve"> 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</w:r>
    </w:p>
    <w:p w:rsidR="006868A3" w:rsidRPr="00B877BD" w:rsidRDefault="006868A3" w:rsidP="006868A3">
      <w:pPr>
        <w:tabs>
          <w:tab w:val="left" w:pos="284"/>
        </w:tabs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 xml:space="preserve">желание вступать в устную коммуникацию для межличностного взаимодействия со сверстниками и взрослыми в различных видах деятельности; </w:t>
      </w:r>
    </w:p>
    <w:p w:rsidR="006868A3" w:rsidRPr="00B877BD" w:rsidRDefault="006868A3" w:rsidP="006868A3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</w:r>
    </w:p>
    <w:p w:rsidR="006868A3" w:rsidRPr="00B877BD" w:rsidRDefault="006868A3" w:rsidP="006868A3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>наличие мотивации к овладению устной речью</w:t>
      </w:r>
    </w:p>
    <w:p w:rsidR="006868A3" w:rsidRDefault="006868A3" w:rsidP="006868A3">
      <w:pP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868A3" w:rsidRPr="00B877BD" w:rsidRDefault="006868A3" w:rsidP="006868A3">
      <w:pP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877BD">
        <w:rPr>
          <w:rFonts w:ascii="Times New Roman" w:eastAsia="Times New Roman" w:hAnsi="Times New Roman"/>
          <w:b/>
          <w:sz w:val="28"/>
          <w:szCs w:val="28"/>
        </w:rPr>
        <w:t xml:space="preserve">Предметными результатами являются: </w:t>
      </w:r>
    </w:p>
    <w:p w:rsidR="006868A3" w:rsidRPr="00B877BD" w:rsidRDefault="006868A3" w:rsidP="006868A3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>развитие речевого слуха - различение, опознавание и распознавание на слух звуков речи;</w:t>
      </w:r>
    </w:p>
    <w:p w:rsidR="006868A3" w:rsidRPr="00B877BD" w:rsidRDefault="006868A3" w:rsidP="001D7A6C">
      <w:pPr>
        <w:numPr>
          <w:ilvl w:val="0"/>
          <w:numId w:val="22"/>
        </w:numPr>
        <w:tabs>
          <w:tab w:val="left" w:pos="284"/>
          <w:tab w:val="left" w:pos="1701"/>
        </w:tabs>
        <w:spacing w:after="0"/>
        <w:ind w:left="141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t xml:space="preserve">овладение элементарными навыками </w:t>
      </w:r>
      <w:proofErr w:type="spellStart"/>
      <w:r w:rsidRPr="00B877BD">
        <w:rPr>
          <w:rFonts w:ascii="Times New Roman" w:eastAsia="Times New Roman" w:hAnsi="Times New Roman"/>
          <w:sz w:val="28"/>
          <w:szCs w:val="28"/>
        </w:rPr>
        <w:t>звуко-слогового</w:t>
      </w:r>
      <w:proofErr w:type="spellEnd"/>
      <w:r w:rsidRPr="00B877BD">
        <w:rPr>
          <w:rFonts w:ascii="Times New Roman" w:eastAsia="Times New Roman" w:hAnsi="Times New Roman"/>
          <w:sz w:val="28"/>
          <w:szCs w:val="28"/>
        </w:rPr>
        <w:t xml:space="preserve"> анализа и синтеза;</w:t>
      </w:r>
    </w:p>
    <w:p w:rsidR="006868A3" w:rsidRPr="00B877BD" w:rsidRDefault="006868A3" w:rsidP="001D7A6C">
      <w:pPr>
        <w:numPr>
          <w:ilvl w:val="0"/>
          <w:numId w:val="23"/>
        </w:numPr>
        <w:tabs>
          <w:tab w:val="left" w:pos="284"/>
          <w:tab w:val="left" w:pos="1701"/>
        </w:tabs>
        <w:spacing w:after="0"/>
        <w:ind w:left="141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t>формирование правильного звукопроизношения;</w:t>
      </w:r>
    </w:p>
    <w:p w:rsidR="006868A3" w:rsidRPr="00B877BD" w:rsidRDefault="006868A3" w:rsidP="001D7A6C">
      <w:pPr>
        <w:numPr>
          <w:ilvl w:val="0"/>
          <w:numId w:val="23"/>
        </w:numPr>
        <w:tabs>
          <w:tab w:val="left" w:pos="284"/>
          <w:tab w:val="left" w:pos="1701"/>
        </w:tabs>
        <w:spacing w:after="0"/>
        <w:ind w:left="141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t>умение правильно использовать поставленные звуки;</w:t>
      </w:r>
    </w:p>
    <w:p w:rsidR="006868A3" w:rsidRPr="00B877BD" w:rsidRDefault="006868A3" w:rsidP="001D7A6C">
      <w:pPr>
        <w:numPr>
          <w:ilvl w:val="0"/>
          <w:numId w:val="23"/>
        </w:numPr>
        <w:tabs>
          <w:tab w:val="left" w:pos="284"/>
          <w:tab w:val="left" w:pos="1701"/>
        </w:tabs>
        <w:spacing w:after="0"/>
        <w:ind w:left="141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t>развитие умения контролировать собственную речь.</w:t>
      </w:r>
    </w:p>
    <w:p w:rsidR="006868A3" w:rsidRDefault="006868A3" w:rsidP="006868A3">
      <w:pPr>
        <w:pStyle w:val="Default"/>
        <w:spacing w:line="276" w:lineRule="auto"/>
        <w:ind w:left="720" w:firstLine="709"/>
        <w:jc w:val="both"/>
        <w:rPr>
          <w:b/>
          <w:bCs/>
          <w:sz w:val="28"/>
          <w:szCs w:val="28"/>
        </w:rPr>
      </w:pPr>
    </w:p>
    <w:p w:rsidR="006868A3" w:rsidRDefault="006868A3" w:rsidP="006868A3">
      <w:pPr>
        <w:pStyle w:val="Default"/>
        <w:spacing w:line="276" w:lineRule="auto"/>
        <w:ind w:left="720" w:firstLine="709"/>
        <w:jc w:val="both"/>
        <w:rPr>
          <w:b/>
          <w:bCs/>
          <w:sz w:val="28"/>
          <w:szCs w:val="28"/>
        </w:rPr>
      </w:pPr>
    </w:p>
    <w:p w:rsidR="006868A3" w:rsidRPr="00A031CA" w:rsidRDefault="006868A3" w:rsidP="006868A3">
      <w:pPr>
        <w:pStyle w:val="Default"/>
        <w:spacing w:line="276" w:lineRule="auto"/>
        <w:ind w:left="720" w:firstLine="709"/>
        <w:jc w:val="both"/>
        <w:rPr>
          <w:sz w:val="28"/>
          <w:szCs w:val="28"/>
        </w:rPr>
      </w:pPr>
      <w:r w:rsidRPr="00A031CA">
        <w:rPr>
          <w:b/>
          <w:bCs/>
          <w:sz w:val="28"/>
          <w:szCs w:val="28"/>
        </w:rPr>
        <w:lastRenderedPageBreak/>
        <w:t>Предполагаемые результаты работы на конец обучения в</w:t>
      </w:r>
      <w:r>
        <w:rPr>
          <w:b/>
          <w:bCs/>
          <w:sz w:val="28"/>
          <w:szCs w:val="28"/>
        </w:rPr>
        <w:t xml:space="preserve"> первом классе</w:t>
      </w:r>
      <w:r w:rsidRPr="00A031CA">
        <w:rPr>
          <w:b/>
          <w:bCs/>
          <w:sz w:val="28"/>
          <w:szCs w:val="28"/>
        </w:rPr>
        <w:t xml:space="preserve">: </w:t>
      </w:r>
    </w:p>
    <w:p w:rsidR="006868A3" w:rsidRPr="001E51E2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b/>
          <w:sz w:val="28"/>
          <w:szCs w:val="28"/>
        </w:rPr>
      </w:pPr>
      <w:r w:rsidRPr="001E51E2">
        <w:rPr>
          <w:b/>
          <w:i/>
          <w:iCs/>
          <w:sz w:val="28"/>
          <w:szCs w:val="28"/>
        </w:rPr>
        <w:t xml:space="preserve">Минимальный уровень: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Знать название букв алфавита, признаки гласных и согласных звуков.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Проводить анализ артикуляции гласных звуков, узнавать гласные по беззвучной артикуляции.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Выделять из ряда звуков, слогов заданный звук.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Выделять звук на фоне слова (разная позиция).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Производить анализ и синтез обратных и прямых слогов и слов из трех звуков (в случаях, когда написание не расходится с произношением).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Подбирать слова с заданным звуком.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твердые и мягкие согласные.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звонкие и глухие согласные.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на слух длинные и короткие слова.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понятия звук, слог, слово.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Значительное увеличение пассивного словарного запаса, активизация в речи существительных, глаголов, прилагательных по изучаемым лексическим темам.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Понимание обобщающего значения слов, формирование обобщающих понятий.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>Понимать значения простых предлогов (</w:t>
      </w:r>
      <w:proofErr w:type="gramStart"/>
      <w:r w:rsidRPr="00A031CA">
        <w:rPr>
          <w:sz w:val="28"/>
          <w:szCs w:val="28"/>
        </w:rPr>
        <w:t>в</w:t>
      </w:r>
      <w:proofErr w:type="gramEnd"/>
      <w:r w:rsidRPr="00A031CA">
        <w:rPr>
          <w:sz w:val="28"/>
          <w:szCs w:val="28"/>
        </w:rPr>
        <w:t xml:space="preserve">, на, у).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составлять простое </w:t>
      </w:r>
      <w:proofErr w:type="spellStart"/>
      <w:r w:rsidRPr="00A031CA">
        <w:rPr>
          <w:sz w:val="28"/>
          <w:szCs w:val="28"/>
        </w:rPr>
        <w:t>двусосотавное</w:t>
      </w:r>
      <w:proofErr w:type="spellEnd"/>
      <w:r w:rsidRPr="00A031CA">
        <w:rPr>
          <w:sz w:val="28"/>
          <w:szCs w:val="28"/>
        </w:rPr>
        <w:t xml:space="preserve"> предложение по вопросам. </w:t>
      </w:r>
    </w:p>
    <w:p w:rsidR="006868A3" w:rsidRPr="00690276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690276">
        <w:rPr>
          <w:sz w:val="28"/>
          <w:szCs w:val="28"/>
        </w:rPr>
        <w:t xml:space="preserve">  Договаривать словосочетания в стихотворениях, в знакомых сказках и рассказах. </w:t>
      </w:r>
    </w:p>
    <w:p w:rsidR="006868A3" w:rsidRPr="001E51E2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b/>
          <w:sz w:val="28"/>
          <w:szCs w:val="28"/>
        </w:rPr>
      </w:pPr>
      <w:r w:rsidRPr="001E51E2">
        <w:rPr>
          <w:b/>
          <w:i/>
          <w:iCs/>
          <w:sz w:val="28"/>
          <w:szCs w:val="28"/>
        </w:rPr>
        <w:t xml:space="preserve">Базовый уровень: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Знать название букв алфавита, признаки гласных и согласных звуков и их отличительных признаках.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Выделять звуки из слова, правильно их произносить, проводить анализ артикуляции.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гласные и согласные звуки и буквы. Правильно обозначать буквы на письме.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понятия звук, слог, слово, предложение.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lastRenderedPageBreak/>
        <w:t xml:space="preserve"> Различать твердые и мягкие согласные. Обозначать на письме мягкость согласных гласными второго ряда и мягким знаком.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Проводить слоговый анализ,  переносить слова по слогам.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Проводить </w:t>
      </w:r>
      <w:proofErr w:type="spellStart"/>
      <w:proofErr w:type="gramStart"/>
      <w:r w:rsidRPr="00A031CA">
        <w:rPr>
          <w:sz w:val="28"/>
          <w:szCs w:val="28"/>
        </w:rPr>
        <w:t>звуко-буквенный</w:t>
      </w:r>
      <w:proofErr w:type="spellEnd"/>
      <w:proofErr w:type="gramEnd"/>
      <w:r w:rsidRPr="00A031CA">
        <w:rPr>
          <w:sz w:val="28"/>
          <w:szCs w:val="28"/>
        </w:rPr>
        <w:t xml:space="preserve"> анализ доступных слов.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Знать обобщающие понятия по основным лексическим темам. Активизировать через речевую практику усвоенную лексику.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Понимать слова, обозначающие название предметов, их признаки, действия.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Составлять простые предложения по вопросам, по картинке, по демонстрации действия. </w:t>
      </w:r>
    </w:p>
    <w:p w:rsidR="006868A3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690276">
        <w:rPr>
          <w:sz w:val="28"/>
          <w:szCs w:val="28"/>
        </w:rPr>
        <w:t xml:space="preserve">  Пересказывать сказку, рассказ. </w:t>
      </w: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Pr="002D1D01" w:rsidRDefault="006868A3" w:rsidP="008032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 коррекционного курса:</w:t>
      </w:r>
    </w:p>
    <w:p w:rsidR="006868A3" w:rsidRPr="002D1D01" w:rsidRDefault="006868A3" w:rsidP="006868A3">
      <w:pPr>
        <w:spacing w:line="235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наличия специализированного кабинета и его оборудования, которые соответствует санитарным нормам.</w:t>
      </w:r>
    </w:p>
    <w:p w:rsidR="006868A3" w:rsidRPr="002D1D01" w:rsidRDefault="006868A3" w:rsidP="006868A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учебного кабинета и рабочих мест кабинета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ГКОУ для детей-сирот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Камышла</w:t>
      </w:r>
      <w:r w:rsidRPr="002D1D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68A3" w:rsidRPr="002D1D01" w:rsidRDefault="006868A3" w:rsidP="006868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Общая площадь – 42 кв. м.</w:t>
      </w:r>
    </w:p>
    <w:p w:rsidR="006868A3" w:rsidRPr="002D1D01" w:rsidRDefault="006868A3" w:rsidP="006868A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1"/>
          <w:numId w:val="25"/>
        </w:numPr>
        <w:tabs>
          <w:tab w:val="left" w:pos="0"/>
          <w:tab w:val="left" w:pos="851"/>
        </w:tabs>
        <w:spacing w:after="0" w:line="234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В кабинете предусмотрено одно рабочее место педагога, 6 рабочих мест для подгрупповой работы с детьми и 2 места для индивидуальных занятий, дополнительные столы для настольных игр, игровая зона.</w:t>
      </w:r>
    </w:p>
    <w:p w:rsidR="006868A3" w:rsidRPr="002D1D01" w:rsidRDefault="006868A3" w:rsidP="006868A3">
      <w:pPr>
        <w:tabs>
          <w:tab w:val="left" w:pos="0"/>
          <w:tab w:val="left" w:pos="1276"/>
        </w:tabs>
        <w:spacing w:line="13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1"/>
          <w:numId w:val="25"/>
        </w:numPr>
        <w:tabs>
          <w:tab w:val="left" w:pos="0"/>
          <w:tab w:val="left" w:pos="851"/>
        </w:tabs>
        <w:spacing w:after="0" w:line="234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В логопедическом кабинете проводятся подгрупповые и индивидуальные занятия с </w:t>
      </w:r>
      <w:proofErr w:type="gramStart"/>
      <w:r w:rsidRPr="002D1D0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D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tabs>
          <w:tab w:val="left" w:pos="0"/>
          <w:tab w:val="left" w:pos="1276"/>
        </w:tabs>
        <w:spacing w:line="13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tabs>
          <w:tab w:val="left" w:pos="0"/>
          <w:tab w:val="left" w:pos="1276"/>
        </w:tabs>
        <w:spacing w:line="234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На двери кабинета и стенде учителя-логопеда помещен график и расписание работы, советы и методические рекомендации родителям, педагогам.</w:t>
      </w:r>
    </w:p>
    <w:p w:rsidR="006868A3" w:rsidRPr="002D1D01" w:rsidRDefault="006868A3" w:rsidP="006868A3">
      <w:pPr>
        <w:tabs>
          <w:tab w:val="left" w:pos="0"/>
          <w:tab w:val="left" w:pos="1276"/>
        </w:tabs>
        <w:spacing w:line="13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1"/>
          <w:numId w:val="25"/>
        </w:numPr>
        <w:tabs>
          <w:tab w:val="left" w:pos="0"/>
          <w:tab w:val="left" w:pos="851"/>
        </w:tabs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В логопедическом кабинете созданы и наполнены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</w:t>
      </w:r>
    </w:p>
    <w:p w:rsidR="006868A3" w:rsidRPr="002D1D01" w:rsidRDefault="006868A3" w:rsidP="006868A3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Имеются картотеки словесных и настольно-печатных для автоматизации и дифференциации звуков, разнообразных игр. Центры с пособиями для развития всех видов моторики (артикуляционной, тонкой, ручной, общей).</w:t>
      </w:r>
    </w:p>
    <w:p w:rsidR="006868A3" w:rsidRPr="002D1D01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68A3" w:rsidRPr="002D1D01" w:rsidRDefault="006868A3" w:rsidP="006868A3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Основное назначение логопедического кабинета - создание рациональных условий, которые соответствуют ФГОС: развивающая предметно 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6868A3" w:rsidRPr="002D1D01" w:rsidRDefault="006868A3" w:rsidP="006868A3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5DD6" w:rsidRDefault="00FB5DD6" w:rsidP="006868A3">
      <w:pPr>
        <w:spacing w:line="234" w:lineRule="auto"/>
        <w:ind w:right="27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A3" w:rsidRPr="002D1D01" w:rsidRDefault="006868A3" w:rsidP="006868A3">
      <w:pPr>
        <w:spacing w:line="234" w:lineRule="auto"/>
        <w:ind w:right="27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деятельности:</w:t>
      </w:r>
    </w:p>
    <w:p w:rsidR="006868A3" w:rsidRPr="002D1D01" w:rsidRDefault="006868A3" w:rsidP="00FB5DD6">
      <w:pPr>
        <w:pStyle w:val="a4"/>
        <w:numPr>
          <w:ilvl w:val="1"/>
          <w:numId w:val="19"/>
        </w:numPr>
        <w:spacing w:after="0" w:line="234" w:lineRule="auto"/>
        <w:ind w:right="2780"/>
        <w:rPr>
          <w:rFonts w:ascii="Times New Roman" w:eastAsia="Times New Roman" w:hAnsi="Times New Roman"/>
          <w:sz w:val="28"/>
          <w:szCs w:val="28"/>
        </w:rPr>
      </w:pPr>
      <w:r w:rsidRPr="002D1D01">
        <w:rPr>
          <w:rFonts w:ascii="Times New Roman" w:eastAsia="Times New Roman" w:hAnsi="Times New Roman"/>
          <w:b/>
          <w:bCs/>
          <w:sz w:val="28"/>
          <w:szCs w:val="28"/>
        </w:rPr>
        <w:t>Учебно-методическое обеспечение:</w:t>
      </w:r>
    </w:p>
    <w:p w:rsidR="006868A3" w:rsidRPr="002D1D01" w:rsidRDefault="006868A3" w:rsidP="006868A3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0"/>
          <w:numId w:val="25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</w:p>
    <w:p w:rsidR="006868A3" w:rsidRPr="002D1D01" w:rsidRDefault="006868A3" w:rsidP="006868A3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pStyle w:val="a4"/>
        <w:numPr>
          <w:ilvl w:val="0"/>
          <w:numId w:val="30"/>
        </w:numPr>
        <w:spacing w:line="237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D01">
        <w:rPr>
          <w:rFonts w:ascii="Times New Roman" w:eastAsia="Times New Roman" w:hAnsi="Times New Roman"/>
          <w:sz w:val="28"/>
          <w:szCs w:val="28"/>
        </w:rPr>
        <w:t xml:space="preserve">«Профессии», «Этикет», лото «Буквы и цифры», домино «Фрукты», «Транспорт», «Животные», «Ассоциации», доска </w:t>
      </w:r>
      <w:proofErr w:type="spellStart"/>
      <w:r w:rsidRPr="002D1D01">
        <w:rPr>
          <w:rFonts w:ascii="Times New Roman" w:eastAsia="Times New Roman" w:hAnsi="Times New Roman"/>
          <w:sz w:val="28"/>
          <w:szCs w:val="28"/>
        </w:rPr>
        <w:t>Сегена</w:t>
      </w:r>
      <w:proofErr w:type="spellEnd"/>
      <w:r w:rsidRPr="002D1D01">
        <w:rPr>
          <w:rFonts w:ascii="Times New Roman" w:eastAsia="Times New Roman" w:hAnsi="Times New Roman"/>
          <w:sz w:val="28"/>
          <w:szCs w:val="28"/>
        </w:rPr>
        <w:t xml:space="preserve"> «Овощи и фрукты», «Геометрические фигуры», «</w:t>
      </w:r>
      <w:proofErr w:type="spellStart"/>
      <w:r w:rsidRPr="002D1D01">
        <w:rPr>
          <w:rFonts w:ascii="Times New Roman" w:eastAsia="Times New Roman" w:hAnsi="Times New Roman"/>
          <w:sz w:val="28"/>
          <w:szCs w:val="28"/>
        </w:rPr>
        <w:t>Уникуб</w:t>
      </w:r>
      <w:proofErr w:type="spellEnd"/>
      <w:r w:rsidRPr="002D1D01">
        <w:rPr>
          <w:rFonts w:ascii="Times New Roman" w:eastAsia="Times New Roman" w:hAnsi="Times New Roman"/>
          <w:sz w:val="28"/>
          <w:szCs w:val="28"/>
        </w:rPr>
        <w:t>», настольная игра-лото «Знаю все профессии», «Семья», развивающая игра «Четвертый лишний»,</w:t>
      </w:r>
      <w:r w:rsidRPr="002D1D01">
        <w:rPr>
          <w:rFonts w:ascii="Times New Roman" w:hAnsi="Times New Roman"/>
          <w:sz w:val="28"/>
          <w:szCs w:val="28"/>
        </w:rPr>
        <w:t xml:space="preserve"> «Загони шарик», «Подбери окошко по форме».</w:t>
      </w:r>
      <w:proofErr w:type="gramEnd"/>
    </w:p>
    <w:p w:rsidR="006868A3" w:rsidRPr="002D1D01" w:rsidRDefault="006868A3" w:rsidP="006868A3">
      <w:pPr>
        <w:pStyle w:val="a4"/>
        <w:numPr>
          <w:ilvl w:val="0"/>
          <w:numId w:val="30"/>
        </w:numPr>
        <w:spacing w:line="237" w:lineRule="auto"/>
        <w:jc w:val="both"/>
        <w:rPr>
          <w:rFonts w:ascii="Times New Roman" w:hAnsi="Times New Roman"/>
          <w:sz w:val="28"/>
          <w:szCs w:val="28"/>
        </w:rPr>
      </w:pPr>
      <w:r w:rsidRPr="002D1D01">
        <w:rPr>
          <w:rFonts w:ascii="Times New Roman" w:hAnsi="Times New Roman"/>
          <w:sz w:val="28"/>
          <w:szCs w:val="28"/>
        </w:rPr>
        <w:t>Настольные игры на дифференциацию звуков: «Домики для звуков», «Помоги Мальвине», «Мальвине или Буратино?», «На самолёте или на автобусе?», «Большой и маленький колокольчик».</w:t>
      </w:r>
    </w:p>
    <w:p w:rsidR="006868A3" w:rsidRPr="002D1D01" w:rsidRDefault="006868A3" w:rsidP="006868A3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2. Дидактический материал:</w:t>
      </w:r>
    </w:p>
    <w:p w:rsidR="006868A3" w:rsidRPr="002D1D01" w:rsidRDefault="006868A3" w:rsidP="006868A3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D01">
        <w:rPr>
          <w:rFonts w:ascii="Times New Roman" w:eastAsia="Times New Roman" w:hAnsi="Times New Roman" w:cs="Times New Roman"/>
          <w:sz w:val="28"/>
          <w:szCs w:val="28"/>
        </w:rPr>
        <w:t>«Времена года», «Звуки и буквы», «Алфавит в стихах», «Алфавит в картинках», «Что сначала, что потом», «Геометрические фигуры», наборное полотно «Касса букв», разрезная азбука.</w:t>
      </w:r>
      <w:proofErr w:type="gramEnd"/>
    </w:p>
    <w:p w:rsidR="006868A3" w:rsidRPr="002D1D01" w:rsidRDefault="006868A3" w:rsidP="006868A3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0"/>
          <w:numId w:val="26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упражнений для развития мелкой моторики рук:</w:t>
      </w:r>
    </w:p>
    <w:p w:rsidR="006868A3" w:rsidRPr="002D1D01" w:rsidRDefault="006868A3" w:rsidP="006868A3">
      <w:pPr>
        <w:spacing w:line="235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«Шнуровки», «Мозаика», массажный мячик, </w:t>
      </w:r>
      <w:proofErr w:type="spellStart"/>
      <w:r w:rsidRPr="002D1D01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2D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line="5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A3" w:rsidRPr="002D1D01" w:rsidRDefault="006868A3" w:rsidP="006868A3">
      <w:pPr>
        <w:numPr>
          <w:ilvl w:val="0"/>
          <w:numId w:val="26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Компьютерные и информационно – коммуникативные средства:</w:t>
      </w:r>
    </w:p>
    <w:p w:rsidR="006868A3" w:rsidRPr="002D1D01" w:rsidRDefault="006868A3" w:rsidP="006868A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Интернет-ресурсы и другие электронно-информационные источники, обучающих, справочно - информационных, контролирующих и развивающих компьютерных программ на электронных носителях (CD, DVD):</w:t>
      </w:r>
    </w:p>
    <w:p w:rsidR="006868A3" w:rsidRPr="002D1D01" w:rsidRDefault="006868A3" w:rsidP="006868A3">
      <w:pPr>
        <w:tabs>
          <w:tab w:val="left" w:pos="1700"/>
        </w:tabs>
        <w:spacing w:after="0" w:line="238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www.zanimatika.ru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http://metodisty.ru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www.viki.rdf.ru</w:t>
      </w:r>
    </w:p>
    <w:p w:rsidR="006868A3" w:rsidRPr="002D1D01" w:rsidRDefault="006868A3" w:rsidP="006868A3">
      <w:pPr>
        <w:spacing w:line="1" w:lineRule="exact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http://eleklim.ucoz.ru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lastRenderedPageBreak/>
        <w:t>http://nsportal.ru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http://pedsovet.su/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http://school-collection.edu.ru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http://igraemsdetmy.ru</w:t>
      </w:r>
    </w:p>
    <w:p w:rsidR="006868A3" w:rsidRPr="002D1D01" w:rsidRDefault="00573B9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hyperlink r:id="rId9" w:history="1">
        <w:r w:rsidR="006868A3" w:rsidRPr="002D1D01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http://peressa2009.narod2.ru/</w:t>
        </w:r>
      </w:hyperlink>
    </w:p>
    <w:p w:rsidR="006868A3" w:rsidRPr="002D1D01" w:rsidRDefault="00573B93" w:rsidP="006868A3">
      <w:pPr>
        <w:pStyle w:val="a4"/>
        <w:spacing w:after="0"/>
        <w:ind w:left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hyperlink r:id="rId10" w:history="1">
        <w:r w:rsidR="006868A3" w:rsidRPr="002D1D01">
          <w:rPr>
            <w:rFonts w:ascii="Times New Roman" w:hAnsi="Times New Roman"/>
            <w:color w:val="1F497D" w:themeColor="text2"/>
            <w:sz w:val="28"/>
            <w:szCs w:val="28"/>
            <w:u w:val="single"/>
          </w:rPr>
          <w:t>https://infourok.ru</w:t>
        </w:r>
      </w:hyperlink>
    </w:p>
    <w:p w:rsidR="006868A3" w:rsidRPr="002D1D01" w:rsidRDefault="00573B93" w:rsidP="006868A3">
      <w:pPr>
        <w:pStyle w:val="a4"/>
        <w:spacing w:after="0"/>
        <w:ind w:left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hyperlink r:id="rId11" w:history="1">
        <w:r w:rsidR="006868A3" w:rsidRPr="002D1D01">
          <w:rPr>
            <w:rStyle w:val="a6"/>
            <w:rFonts w:ascii="Times New Roman" w:hAnsi="Times New Roman"/>
            <w:color w:val="1F497D" w:themeColor="text2"/>
            <w:sz w:val="28"/>
            <w:szCs w:val="28"/>
          </w:rPr>
          <w:t>https://www.logoped.ru</w:t>
        </w:r>
      </w:hyperlink>
    </w:p>
    <w:p w:rsidR="006868A3" w:rsidRPr="002D1D01" w:rsidRDefault="00573B93" w:rsidP="006868A3">
      <w:pPr>
        <w:spacing w:after="0"/>
        <w:ind w:left="709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hyperlink r:id="rId12" w:history="1">
        <w:r w:rsidR="006868A3" w:rsidRPr="002D1D01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https://минобрнауки.рф</w:t>
        </w:r>
      </w:hyperlink>
    </w:p>
    <w:p w:rsidR="006868A3" w:rsidRPr="002D1D01" w:rsidRDefault="00573B93" w:rsidP="006868A3">
      <w:pPr>
        <w:spacing w:after="0"/>
        <w:ind w:left="709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hyperlink r:id="rId13" w:history="1">
        <w:r w:rsidR="006868A3" w:rsidRPr="002D1D01">
          <w:rPr>
            <w:rStyle w:val="a6"/>
            <w:rFonts w:ascii="Times New Roman" w:eastAsia="Calibri" w:hAnsi="Times New Roman" w:cs="Times New Roman"/>
            <w:color w:val="1F497D" w:themeColor="text2"/>
            <w:sz w:val="28"/>
            <w:szCs w:val="28"/>
          </w:rPr>
          <w:t>http://www.pedlib.ru/</w:t>
        </w:r>
      </w:hyperlink>
    </w:p>
    <w:p w:rsidR="006868A3" w:rsidRPr="002D1D01" w:rsidRDefault="00573B93" w:rsidP="006868A3">
      <w:pPr>
        <w:pStyle w:val="a4"/>
        <w:spacing w:after="0"/>
        <w:ind w:left="709"/>
        <w:jc w:val="both"/>
        <w:rPr>
          <w:rFonts w:ascii="Times New Roman" w:hAnsi="Times New Roman"/>
          <w:bCs/>
          <w:color w:val="1F497D" w:themeColor="text2"/>
          <w:sz w:val="28"/>
          <w:szCs w:val="28"/>
        </w:rPr>
      </w:pPr>
      <w:hyperlink r:id="rId14" w:history="1">
        <w:r w:rsidR="006868A3" w:rsidRPr="002D1D01">
          <w:rPr>
            <w:rFonts w:ascii="Times New Roman" w:hAnsi="Times New Roman"/>
            <w:color w:val="1F497D" w:themeColor="text2"/>
            <w:sz w:val="28"/>
            <w:szCs w:val="28"/>
            <w:u w:val="single"/>
          </w:rPr>
          <w:t>http://festival.1september.ru/</w:t>
        </w:r>
      </w:hyperlink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развивающая игра «Подарок первоклассника»;</w:t>
      </w:r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учебные видеоролики («Уроки Тётушки Совы»», др.);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комплекс «Играем и учимся»;</w:t>
      </w:r>
    </w:p>
    <w:p w:rsidR="006868A3" w:rsidRPr="002D1D01" w:rsidRDefault="006868A3" w:rsidP="006868A3">
      <w:pPr>
        <w:numPr>
          <w:ilvl w:val="0"/>
          <w:numId w:val="27"/>
        </w:numPr>
        <w:tabs>
          <w:tab w:val="left" w:pos="1700"/>
        </w:tabs>
        <w:spacing w:after="0" w:line="1" w:lineRule="exact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учебная игра «Баба-Яга учится читать»;</w:t>
      </w:r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игра «Игры </w:t>
      </w:r>
      <w:proofErr w:type="gramStart"/>
      <w:r w:rsidRPr="002D1D0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 Тигры»;</w:t>
      </w:r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игра </w:t>
      </w:r>
      <w:r w:rsidRPr="002D1D01">
        <w:rPr>
          <w:rFonts w:ascii="Times New Roman" w:hAnsi="Times New Roman" w:cs="Times New Roman"/>
          <w:sz w:val="28"/>
          <w:szCs w:val="28"/>
        </w:rPr>
        <w:t>Баба-Яга учится читать.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игра «Азбука Кирилла и </w:t>
      </w:r>
      <w:proofErr w:type="spellStart"/>
      <w:r w:rsidRPr="002D1D01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2D1D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тренажёр «Дельфа-142».</w:t>
      </w:r>
    </w:p>
    <w:p w:rsidR="006868A3" w:rsidRPr="002D1D01" w:rsidRDefault="006868A3" w:rsidP="006868A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б) Цикл презентаций на темы:</w:t>
      </w:r>
    </w:p>
    <w:p w:rsidR="006868A3" w:rsidRPr="002D1D01" w:rsidRDefault="006868A3" w:rsidP="006868A3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rPr>
          <w:rFonts w:ascii="Times New Roman" w:hAnsi="Times New Roman" w:cs="Times New Roman"/>
          <w:sz w:val="28"/>
          <w:szCs w:val="28"/>
        </w:rPr>
        <w:sectPr w:rsidR="006868A3" w:rsidRPr="002D1D01" w:rsidSect="008032C8">
          <w:footerReference w:type="default" r:id="rId15"/>
          <w:pgSz w:w="16838" w:h="11906" w:orient="landscape"/>
          <w:pgMar w:top="850" w:right="395" w:bottom="1701" w:left="1134" w:header="708" w:footer="708" w:gutter="0"/>
          <w:cols w:space="708"/>
          <w:docGrid w:linePitch="360"/>
        </w:sectPr>
      </w:pP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 xml:space="preserve">Учимся читать по слогам 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Развиваем навык чтения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Скорость чтения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 анализ слов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Буквы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Буквы в «живых» картинках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 Тру-ля-ля.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>Артикуляционная гимнастика для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Буква 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Буква Я.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И.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Буква Ю.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У.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Э.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>Звук и буква А.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О.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Ы.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Дифференциация Ш-Ж.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Различай звуки [ш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[ж].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Различай звуки [с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[ц].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Различай звуки [щ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[с'].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Различаем звуки [л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[р].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[ж] в предложениях и тексте.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Приключения пчёлки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[ж].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[ж] в предложениях.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Фонетические рассказы. Звук [з].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Фонетические рассказы. Звук [ц].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[ш] в словах и предложениях.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[ш].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[ш].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Обобщённые слова при автоматизации звука [ш]. 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мелкой моторики при автоматизации шипящих.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Лабиринт на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>Развитие памяти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закрытом слоге.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памяти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словах.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Фонетические рассказы. Звук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Артикуляционная гимнастика и автоматизация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слогах.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памяти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обратном слоге.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памяти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словах.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памяти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предложениях.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словах.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предложениях и тексте.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связной речи.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б], [б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 xml:space="preserve">'], буква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[г], [г'], буква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г.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[в], [в'], буква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в.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'], буква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[т], [т'], буква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т.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'], буква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'], буква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Звук и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букваСс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>Звуковой и слоговой анализ при автоматизации звука [</w:t>
      </w:r>
      <w:r w:rsidRPr="002D1D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</w:t>
      </w:r>
      <w:r w:rsidRPr="002D1D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1D01">
        <w:rPr>
          <w:rFonts w:ascii="Times New Roman" w:hAnsi="Times New Roman" w:cs="Times New Roman"/>
          <w:sz w:val="28"/>
          <w:szCs w:val="28"/>
        </w:rPr>
        <w:t>] в словах, предложениях и тексте.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Обобщение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r w:rsidRPr="002D1D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1D01">
        <w:rPr>
          <w:rFonts w:ascii="Times New Roman" w:hAnsi="Times New Roman" w:cs="Times New Roman"/>
          <w:sz w:val="28"/>
          <w:szCs w:val="28"/>
        </w:rPr>
        <w:t>] в словах, предложениях и тексте.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Бабочки. На развитие дыхания.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Формирование слоговой структуры слова 1.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Формирование слоговой структуры слова 2.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Антонимы (6 презентаций).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Звукоподражания. 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Кап-куп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Учим глаголы (2 презентации).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Называем игрушки.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Слова-предлоги.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речи 1.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речи 2.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Составление рассказа по опорным словам.</w:t>
      </w:r>
    </w:p>
    <w:p w:rsidR="006868A3" w:rsidRDefault="006868A3" w:rsidP="006868A3">
      <w:pPr>
        <w:spacing w:after="0" w:line="234" w:lineRule="auto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ие рассказа на тему «Транспорт»</w:t>
      </w:r>
    </w:p>
    <w:p w:rsidR="00C366D6" w:rsidRDefault="00C366D6" w:rsidP="006868A3">
      <w:pPr>
        <w:spacing w:after="0" w:line="234" w:lineRule="auto"/>
        <w:rPr>
          <w:rFonts w:ascii="Times New Roman" w:hAnsi="Times New Roman" w:cs="Times New Roman"/>
          <w:sz w:val="28"/>
          <w:szCs w:val="28"/>
        </w:rPr>
      </w:pPr>
    </w:p>
    <w:p w:rsidR="00C366D6" w:rsidRDefault="00C366D6" w:rsidP="006868A3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6D6" w:rsidRPr="00631FE4" w:rsidRDefault="00C366D6" w:rsidP="006868A3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  <w:sectPr w:rsidR="00C366D6" w:rsidRPr="00631FE4" w:rsidSect="00C366D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868A3" w:rsidRPr="00512F63" w:rsidRDefault="006868A3" w:rsidP="006868A3">
      <w:pPr>
        <w:spacing w:line="6" w:lineRule="exact"/>
        <w:rPr>
          <w:sz w:val="20"/>
          <w:szCs w:val="20"/>
        </w:rPr>
      </w:pPr>
    </w:p>
    <w:p w:rsidR="006868A3" w:rsidRPr="00631FE4" w:rsidRDefault="006868A3" w:rsidP="006868A3">
      <w:pPr>
        <w:pStyle w:val="a4"/>
        <w:numPr>
          <w:ilvl w:val="0"/>
          <w:numId w:val="2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31FE4">
        <w:rPr>
          <w:rFonts w:ascii="Times New Roman" w:eastAsia="Times New Roman" w:hAnsi="Times New Roman"/>
          <w:b/>
          <w:bCs/>
          <w:sz w:val="28"/>
          <w:szCs w:val="28"/>
        </w:rPr>
        <w:t>Технические средства:</w:t>
      </w:r>
    </w:p>
    <w:p w:rsidR="006868A3" w:rsidRPr="00631FE4" w:rsidRDefault="006868A3" w:rsidP="006868A3">
      <w:pPr>
        <w:tabs>
          <w:tab w:val="left" w:pos="62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Классная доска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Магнитная доска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Персональный компьютер с принтером.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</w:t>
      </w:r>
    </w:p>
    <w:p w:rsidR="006868A3" w:rsidRPr="00631FE4" w:rsidRDefault="006868A3" w:rsidP="006868A3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</w:p>
    <w:p w:rsidR="006868A3" w:rsidRPr="00631FE4" w:rsidRDefault="006868A3" w:rsidP="006868A3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numPr>
          <w:ilvl w:val="0"/>
          <w:numId w:val="2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Пособия:</w:t>
      </w:r>
    </w:p>
    <w:p w:rsidR="006868A3" w:rsidRPr="00631FE4" w:rsidRDefault="006868A3" w:rsidP="006868A3">
      <w:pPr>
        <w:tabs>
          <w:tab w:val="left" w:pos="40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Кассы букв;</w:t>
      </w: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Магнитный алфавит;</w:t>
      </w:r>
    </w:p>
    <w:p w:rsidR="006868A3" w:rsidRPr="00631FE4" w:rsidRDefault="006868A3" w:rsidP="006868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438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упражнений по совершенствованию навыков звукового анализа и синтеза и обучению грамоте;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Скороговорки для развития речи;</w:t>
      </w:r>
    </w:p>
    <w:p w:rsidR="006868A3" w:rsidRPr="00631FE4" w:rsidRDefault="006868A3" w:rsidP="006868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421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Дидактические игры и упражнения, направленные на развитие умения различать слова, близкие по звуковому составу;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упражнений для дыхательной гимнастики;</w:t>
      </w: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дидактических игр на развитие словаря прилагательных;</w:t>
      </w: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упражнений по формированию слоговой структуры слова;</w:t>
      </w: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упражнений по автоматизации звукопроизношения.</w:t>
      </w:r>
    </w:p>
    <w:p w:rsidR="006868A3" w:rsidRPr="00631FE4" w:rsidRDefault="006868A3" w:rsidP="006868A3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numPr>
          <w:ilvl w:val="3"/>
          <w:numId w:val="29"/>
        </w:numPr>
        <w:tabs>
          <w:tab w:val="left" w:pos="1275"/>
        </w:tabs>
        <w:spacing w:after="0" w:line="249" w:lineRule="auto"/>
        <w:ind w:right="5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 Методическая литература:</w:t>
      </w:r>
    </w:p>
    <w:p w:rsidR="006868A3" w:rsidRPr="00631FE4" w:rsidRDefault="006868A3" w:rsidP="006868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Электронные журналы:</w:t>
      </w:r>
    </w:p>
    <w:p w:rsidR="006868A3" w:rsidRPr="00631FE4" w:rsidRDefault="006868A3" w:rsidP="006868A3">
      <w:pPr>
        <w:tabs>
          <w:tab w:val="left" w:pos="980"/>
        </w:tabs>
        <w:spacing w:after="0" w:line="237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https://www.sfera-podpiska.ru/logoped</w:t>
      </w:r>
    </w:p>
    <w:p w:rsidR="006868A3" w:rsidRPr="00631FE4" w:rsidRDefault="006868A3" w:rsidP="006868A3">
      <w:pPr>
        <w:tabs>
          <w:tab w:val="left" w:pos="980"/>
        </w:tabs>
        <w:spacing w:after="0" w:line="239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http://www.zaikanie.ru/</w:t>
      </w:r>
    </w:p>
    <w:p w:rsidR="006868A3" w:rsidRPr="00631FE4" w:rsidRDefault="006868A3" w:rsidP="006868A3">
      <w:pPr>
        <w:tabs>
          <w:tab w:val="left" w:pos="980"/>
        </w:tabs>
        <w:spacing w:after="0" w:line="239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http://logoburg.com/</w:t>
      </w:r>
    </w:p>
    <w:p w:rsidR="006868A3" w:rsidRPr="00631FE4" w:rsidRDefault="006868A3" w:rsidP="006868A3">
      <w:pPr>
        <w:tabs>
          <w:tab w:val="left" w:pos="980"/>
        </w:tabs>
        <w:spacing w:after="0" w:line="239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http://logopediya.com/</w:t>
      </w:r>
    </w:p>
    <w:p w:rsidR="006868A3" w:rsidRPr="00631FE4" w:rsidRDefault="006868A3" w:rsidP="006868A3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https://elibrary.ru/item.asp?id=30598903</w:t>
      </w:r>
    </w:p>
    <w:p w:rsidR="006868A3" w:rsidRPr="00631FE4" w:rsidRDefault="006868A3" w:rsidP="006868A3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6868A3" w:rsidRPr="00631FE4" w:rsidRDefault="006868A3" w:rsidP="00C366D6">
      <w:pPr>
        <w:spacing w:after="0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Литература, рекомендованная для </w:t>
      </w:r>
      <w:proofErr w:type="gramStart"/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868A3" w:rsidRPr="00631FE4" w:rsidRDefault="006868A3" w:rsidP="006868A3">
      <w:pPr>
        <w:spacing w:line="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07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Козырева Л.М. И свистящие, и шипящие, и самые звонкие. Тетрадь для логопедических занятий. - М.: Ярославль: Академия развития, 2006.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41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Л.М. Загадки звуков, букв, слогов.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Тетр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. Для лог. занятий.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.: Ярославль: Академия развития, 2006.</w:t>
      </w:r>
    </w:p>
    <w:p w:rsidR="006868A3" w:rsidRPr="00631FE4" w:rsidRDefault="006868A3" w:rsidP="006868A3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77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Л.М. Тайны твёрдых и мягких согласных.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Тетр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лог. Занятий.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.: Ярославль: Академия развития, 2006.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43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Л.М. Различаем глухие и звонкие согласные.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Тетр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анятий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>. - М.: Ярославль: Академия развития,2006.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14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Мазанова Е.В. Учусь работать с текстом. Альбом упражнений по коррекции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на почве нарушения языкового анализа и синтеза. - М.: изд. Гном и Д, 2007.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19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Мазанова Е.В. Учусь не путать звуки. Альбом упражнений по коррекции акустической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(в двух частях). - М.: изд. Гном и Д, 2007.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Козырева Л. М. Читаем и играем. Ярославль, 2007.</w:t>
      </w:r>
    </w:p>
    <w:p w:rsidR="006868A3" w:rsidRPr="00631FE4" w:rsidRDefault="006868A3" w:rsidP="006868A3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 М. Игры в картинках со звуками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, П’, Б, Б’. Ярославль, 2007.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 М. Игры в картинках со звуками С, С’,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, З’. Ярославль, 2007.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 М. Игры в картинках со звуками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, К’, Г, Г’. Ярославль, 2007.</w:t>
      </w:r>
    </w:p>
    <w:p w:rsidR="006868A3" w:rsidRPr="00631FE4" w:rsidRDefault="006868A3" w:rsidP="006868A3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Литература, использованная при подготовке программы.</w:t>
      </w:r>
    </w:p>
    <w:p w:rsidR="006868A3" w:rsidRPr="00631FE4" w:rsidRDefault="006868A3" w:rsidP="006868A3">
      <w:pPr>
        <w:tabs>
          <w:tab w:val="left" w:pos="68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Арбекова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Н. Е. Развиваем связную речь у детей 4 - 6 лет с ОНР. М: ГНОМ и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, 2016.</w:t>
      </w: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О.С. Говорим правильно в 5-6 лет. Конспекты фронтальных занятий I, II, III периода обучения в старшей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логогруппе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.: Издательство ГНОМ и Д, 2017.</w:t>
      </w:r>
    </w:p>
    <w:p w:rsidR="006868A3" w:rsidRPr="00631FE4" w:rsidRDefault="006868A3" w:rsidP="006868A3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Колесникова Е.В. Развитие </w:t>
      </w:r>
      <w:proofErr w:type="spellStart"/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анализа у детей 5-6 лет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6868A3" w:rsidRPr="00631FE4" w:rsidRDefault="006868A3" w:rsidP="00F86B19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Колесникова Е.В. Раз словечко-два словечко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Л.М. Программно-методические материалы для логопедических занятий с младшими школьниками.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-Я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рославль: Академия развития,2006.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lastRenderedPageBreak/>
        <w:t>Казаков А. Артикуляция звуков в графическом изображении: учебно-демонстрационный материал. Москва, 2010.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Козырева Л. М. Загадки звуков, букв, слогов. Ярославль, 2007.</w:t>
      </w: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Крупенчук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О. И. Стихи для развития речи. СПб, 2007.</w:t>
      </w:r>
    </w:p>
    <w:p w:rsidR="006868A3" w:rsidRPr="00631FE4" w:rsidRDefault="006868A3" w:rsidP="006868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Р. И. Нарушения речи и их коррекция у детей с интеллектуальной недостаточностью. Москва, 2007.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Р. И. Логопедическая работа в коррекционных классах: метод. Пособие для учителя-логопеда. Москва, 2009.</w:t>
      </w:r>
    </w:p>
    <w:p w:rsidR="006868A3" w:rsidRPr="00631FE4" w:rsidRDefault="006868A3" w:rsidP="006868A3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Лозбякова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М. И. Учимся правильно и чётко говорить. Дидактические наглядные материалы. Москва, 2007.</w:t>
      </w:r>
    </w:p>
    <w:p w:rsidR="006868A3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Мазанова Е.В. Коррекция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на почве нарушения языкового анализа и синтеза. Конспекты занятий для логопеда.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.: изд. Гном и Д, 2006.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54C0">
        <w:rPr>
          <w:rFonts w:ascii="Times New Roman" w:eastAsia="Calibri" w:hAnsi="Times New Roman" w:cs="Times New Roman"/>
          <w:sz w:val="28"/>
          <w:szCs w:val="28"/>
        </w:rPr>
        <w:t>Ефименкова</w:t>
      </w:r>
      <w:proofErr w:type="spellEnd"/>
      <w:r w:rsidRPr="000E54C0">
        <w:rPr>
          <w:rFonts w:ascii="Times New Roman" w:eastAsia="Calibri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классов. М., 2003.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54C0">
        <w:rPr>
          <w:rFonts w:ascii="Times New Roman" w:eastAsia="Calibri" w:hAnsi="Times New Roman" w:cs="Times New Roman"/>
          <w:sz w:val="28"/>
          <w:szCs w:val="28"/>
        </w:rPr>
        <w:t>Садовникова</w:t>
      </w:r>
      <w:proofErr w:type="spellEnd"/>
      <w:r w:rsidRPr="000E54C0">
        <w:rPr>
          <w:rFonts w:ascii="Times New Roman" w:eastAsia="Calibri" w:hAnsi="Times New Roman" w:cs="Times New Roman"/>
          <w:sz w:val="28"/>
          <w:szCs w:val="28"/>
        </w:rPr>
        <w:t xml:space="preserve"> И.Н. Нарушения письменной речи и их преодоление у младших школьников. М.,1997.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Медов В.М. «Осваиваем грамоту 4+» ВАКО, 2017</w:t>
      </w: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Парамонова Л. Г. Говори и пиши правильно. СПб, 2010.</w:t>
      </w: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Поваляева М. А. Справочник логопеда. Ростов-на-дону, 2008.</w:t>
      </w:r>
    </w:p>
    <w:p w:rsidR="006868A3" w:rsidRPr="00631FE4" w:rsidRDefault="006868A3" w:rsidP="006868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Тросман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Т. Ю., Галактионова О. Г. Набор практических упражнений по усвоению графемы букв и формированию буквенного ряда.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Юрчишина В.Д. Вижу. Читаю. Пишу. Демонстрационный материал. Москва 2007.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4C0">
        <w:rPr>
          <w:rFonts w:ascii="Times New Roman" w:eastAsia="Calibri" w:hAnsi="Times New Roman" w:cs="Times New Roman"/>
          <w:sz w:val="28"/>
          <w:szCs w:val="28"/>
        </w:rPr>
        <w:t>Андреева Н.Г. Логопедические занятия по развитию связной речи младших школьников</w:t>
      </w:r>
      <w:proofErr w:type="gramStart"/>
      <w:r w:rsidRPr="000E54C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E54C0">
        <w:rPr>
          <w:rFonts w:ascii="Times New Roman" w:eastAsia="Calibri" w:hAnsi="Times New Roman" w:cs="Times New Roman"/>
          <w:sz w:val="28"/>
          <w:szCs w:val="28"/>
        </w:rPr>
        <w:t>.,2013.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4C0">
        <w:rPr>
          <w:rFonts w:ascii="Times New Roman" w:eastAsia="Calibri" w:hAnsi="Times New Roman" w:cs="Times New Roman"/>
          <w:sz w:val="28"/>
          <w:szCs w:val="28"/>
        </w:rPr>
        <w:t>Елецкая О.В., Горбачевская Н.Ю. логопедическая помощь школьникам с нарушениями письменной речи. Санкт-Петербург 2006.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4C0">
        <w:rPr>
          <w:rFonts w:ascii="Times New Roman" w:eastAsia="Calibri" w:hAnsi="Times New Roman" w:cs="Times New Roman"/>
          <w:sz w:val="28"/>
          <w:szCs w:val="28"/>
        </w:rPr>
        <w:t xml:space="preserve">Городилова В.И., Кудрявцева М. З. Чтение и письмо. </w:t>
      </w: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4C0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для детей с ОВЗ [Электронный ресурс] https://минобрнауки</w:t>
      </w:r>
      <w:proofErr w:type="gramStart"/>
      <w:r w:rsidRPr="000E54C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E54C0">
        <w:rPr>
          <w:rFonts w:ascii="Times New Roman" w:eastAsia="Calibri" w:hAnsi="Times New Roman" w:cs="Times New Roman"/>
          <w:sz w:val="28"/>
          <w:szCs w:val="28"/>
        </w:rPr>
        <w:t>ф</w:t>
      </w:r>
    </w:p>
    <w:p w:rsidR="006868A3" w:rsidRPr="00631FE4" w:rsidRDefault="006868A3" w:rsidP="006868A3">
      <w:pPr>
        <w:spacing w:line="276" w:lineRule="exact"/>
        <w:rPr>
          <w:rFonts w:ascii="Times New Roman" w:hAnsi="Times New Roman" w:cs="Times New Roman"/>
          <w:b/>
          <w:sz w:val="28"/>
          <w:szCs w:val="28"/>
        </w:rPr>
      </w:pPr>
    </w:p>
    <w:p w:rsidR="006868A3" w:rsidRPr="00631FE4" w:rsidRDefault="006868A3" w:rsidP="006868A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Контрольно–измерительные материалы:</w:t>
      </w:r>
    </w:p>
    <w:p w:rsidR="006868A3" w:rsidRPr="00631FE4" w:rsidRDefault="006868A3" w:rsidP="006868A3">
      <w:pPr>
        <w:spacing w:line="13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По коррекционному курсу «Говори правильно» действует </w:t>
      </w:r>
      <w:r w:rsidR="00711964" w:rsidRPr="00631FE4">
        <w:rPr>
          <w:rFonts w:ascii="Times New Roman" w:eastAsia="Times New Roman" w:hAnsi="Times New Roman" w:cs="Times New Roman"/>
          <w:sz w:val="28"/>
          <w:szCs w:val="28"/>
        </w:rPr>
        <w:t>безо</w:t>
      </w:r>
      <w:bookmarkStart w:id="0" w:name="_GoBack"/>
      <w:bookmarkEnd w:id="0"/>
      <w:r w:rsidR="00711964" w:rsidRPr="00631FE4">
        <w:rPr>
          <w:rFonts w:ascii="Times New Roman" w:eastAsia="Times New Roman" w:hAnsi="Times New Roman" w:cs="Times New Roman"/>
          <w:sz w:val="28"/>
          <w:szCs w:val="28"/>
        </w:rPr>
        <w:t>ценочная</w:t>
      </w: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система обучения.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Уровень развития и усвоения программы детьми с умственной отсталостью (интеллектуальными нарушениями) отражаются в мониторинге достижения детьми планируемых результатов освоения адаптированной основной общеобразовательной программы, проводится диагностика в начале и в конце учебного года.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уровня речевого развития в начале учебного года проводится индивидуальное логопедическое обследование всех структурных компонентов устной (лексика, грамматика, фонетика, фонематический слух, связная речь) речи. Для определения наличия и формы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проводится устный диктант. Данные обследования записываются в речевую карту (если ребенок обучается первый год) или «Динамическую карту речевого развития». Ошибки, допущенные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работе, фиксируются в сводной таблице «Проверка письма под диктовку или списывания текста». Для определения патогенеза речевых нарушений проводится изучение медицинской документации. К ней относятся: медицинская карта ребёнка, выписки и заключения специалистов. На основании результатов обследования планируется содержание логопедических занятий.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Методы, используемые при логопедическом обследовании: беседа, наблюдение, игра, педагогический эксперимент.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Характер дидактического материала зависит от: возраста ребёнка, уровня развития речи, уровня психического развития ребёнка, уровня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ребёнка.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Для отслеживания динамики речевого развития в конце учебного года вновь проводится логопедическое обследование. По итогу логопедического обследования проводится качественный и количественный анализ результатов, оформляется необходимая документация.</w:t>
      </w:r>
    </w:p>
    <w:p w:rsidR="006868A3" w:rsidRPr="00631FE4" w:rsidRDefault="006868A3" w:rsidP="006868A3">
      <w:pPr>
        <w:spacing w:line="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52167" w:rsidRPr="00394C49" w:rsidRDefault="006868A3" w:rsidP="00F86B19">
      <w:pPr>
        <w:ind w:firstLine="709"/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заносятся в «Динамическую карту речевого развития»обучающегося.Контроль осуществляется в течение всего учебного года,диагностические данные заносятся в «Динамическую карту речевого развития»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631FE4">
        <w:rPr>
          <w:rFonts w:ascii="Times New Roman" w:eastAsia="Times New Roman" w:hAnsi="Times New Roman" w:cs="Times New Roman"/>
          <w:sz w:val="28"/>
          <w:szCs w:val="28"/>
        </w:rPr>
        <w:t>раза в год.</w:t>
      </w:r>
    </w:p>
    <w:sectPr w:rsidR="00552167" w:rsidRPr="00394C49" w:rsidSect="00394C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5C" w:rsidRDefault="00622D5C" w:rsidP="00853A8D">
      <w:pPr>
        <w:spacing w:after="0" w:line="240" w:lineRule="auto"/>
      </w:pPr>
      <w:r>
        <w:separator/>
      </w:r>
    </w:p>
  </w:endnote>
  <w:endnote w:type="continuationSeparator" w:id="1">
    <w:p w:rsidR="00622D5C" w:rsidRDefault="00622D5C" w:rsidP="0085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797"/>
      <w:docPartObj>
        <w:docPartGallery w:val="Page Numbers (Bottom of Page)"/>
        <w:docPartUnique/>
      </w:docPartObj>
    </w:sdtPr>
    <w:sdtContent>
      <w:p w:rsidR="001D7A6C" w:rsidRDefault="00573B93">
        <w:pPr>
          <w:pStyle w:val="ac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1D7A6C" w:rsidRDefault="00573B93">
                      <w:pPr>
                        <w:jc w:val="center"/>
                      </w:pPr>
                      <w:r w:rsidRPr="00573B93">
                        <w:fldChar w:fldCharType="begin"/>
                      </w:r>
                      <w:r w:rsidR="001D7A6C">
                        <w:instrText xml:space="preserve"> PAGE    \* MERGEFORMAT </w:instrText>
                      </w:r>
                      <w:r w:rsidRPr="00573B93">
                        <w:fldChar w:fldCharType="separate"/>
                      </w:r>
                      <w:r w:rsidR="00EE66AC" w:rsidRPr="00EE66AC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5C" w:rsidRDefault="00622D5C" w:rsidP="00853A8D">
      <w:pPr>
        <w:spacing w:after="0" w:line="240" w:lineRule="auto"/>
      </w:pPr>
      <w:r>
        <w:separator/>
      </w:r>
    </w:p>
  </w:footnote>
  <w:footnote w:type="continuationSeparator" w:id="1">
    <w:p w:rsidR="00622D5C" w:rsidRDefault="00622D5C" w:rsidP="0085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272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FC9"/>
    <w:multiLevelType w:val="hybridMultilevel"/>
    <w:tmpl w:val="FE607028"/>
    <w:lvl w:ilvl="0" w:tplc="1644A424">
      <w:start w:val="6"/>
      <w:numFmt w:val="decimal"/>
      <w:lvlText w:val="%1."/>
      <w:lvlJc w:val="left"/>
    </w:lvl>
    <w:lvl w:ilvl="1" w:tplc="77463918">
      <w:numFmt w:val="decimal"/>
      <w:lvlText w:val=""/>
      <w:lvlJc w:val="left"/>
    </w:lvl>
    <w:lvl w:ilvl="2" w:tplc="DFEE318A">
      <w:numFmt w:val="decimal"/>
      <w:lvlText w:val=""/>
      <w:lvlJc w:val="left"/>
    </w:lvl>
    <w:lvl w:ilvl="3" w:tplc="F446A9B2">
      <w:numFmt w:val="decimal"/>
      <w:lvlText w:val=""/>
      <w:lvlJc w:val="left"/>
    </w:lvl>
    <w:lvl w:ilvl="4" w:tplc="9460BABE">
      <w:numFmt w:val="decimal"/>
      <w:lvlText w:val=""/>
      <w:lvlJc w:val="left"/>
    </w:lvl>
    <w:lvl w:ilvl="5" w:tplc="85AA3E40">
      <w:numFmt w:val="decimal"/>
      <w:lvlText w:val=""/>
      <w:lvlJc w:val="left"/>
    </w:lvl>
    <w:lvl w:ilvl="6" w:tplc="6C46408A">
      <w:numFmt w:val="decimal"/>
      <w:lvlText w:val=""/>
      <w:lvlJc w:val="left"/>
    </w:lvl>
    <w:lvl w:ilvl="7" w:tplc="66A0832E">
      <w:numFmt w:val="decimal"/>
      <w:lvlText w:val=""/>
      <w:lvlJc w:val="left"/>
    </w:lvl>
    <w:lvl w:ilvl="8" w:tplc="15D00A9E">
      <w:numFmt w:val="decimal"/>
      <w:lvlText w:val=""/>
      <w:lvlJc w:val="left"/>
    </w:lvl>
  </w:abstractNum>
  <w:abstractNum w:abstractNumId="2">
    <w:nsid w:val="00001953"/>
    <w:multiLevelType w:val="hybridMultilevel"/>
    <w:tmpl w:val="6316B1B4"/>
    <w:lvl w:ilvl="0" w:tplc="BC2EE2F0">
      <w:start w:val="4"/>
      <w:numFmt w:val="decimal"/>
      <w:lvlText w:val="%1."/>
      <w:lvlJc w:val="left"/>
    </w:lvl>
    <w:lvl w:ilvl="1" w:tplc="9E1C0B5A">
      <w:numFmt w:val="decimal"/>
      <w:lvlText w:val=""/>
      <w:lvlJc w:val="left"/>
    </w:lvl>
    <w:lvl w:ilvl="2" w:tplc="E1F62C5E">
      <w:numFmt w:val="decimal"/>
      <w:lvlText w:val=""/>
      <w:lvlJc w:val="left"/>
    </w:lvl>
    <w:lvl w:ilvl="3" w:tplc="8E028510">
      <w:numFmt w:val="decimal"/>
      <w:lvlText w:val=""/>
      <w:lvlJc w:val="left"/>
    </w:lvl>
    <w:lvl w:ilvl="4" w:tplc="61345F30">
      <w:numFmt w:val="decimal"/>
      <w:lvlText w:val=""/>
      <w:lvlJc w:val="left"/>
    </w:lvl>
    <w:lvl w:ilvl="5" w:tplc="3190B506">
      <w:numFmt w:val="decimal"/>
      <w:lvlText w:val=""/>
      <w:lvlJc w:val="left"/>
    </w:lvl>
    <w:lvl w:ilvl="6" w:tplc="374A9028">
      <w:numFmt w:val="decimal"/>
      <w:lvlText w:val=""/>
      <w:lvlJc w:val="left"/>
    </w:lvl>
    <w:lvl w:ilvl="7" w:tplc="C1CAEE32">
      <w:numFmt w:val="decimal"/>
      <w:lvlText w:val=""/>
      <w:lvlJc w:val="left"/>
    </w:lvl>
    <w:lvl w:ilvl="8" w:tplc="91526856">
      <w:numFmt w:val="decimal"/>
      <w:lvlText w:val=""/>
      <w:lvlJc w:val="left"/>
    </w:lvl>
  </w:abstractNum>
  <w:abstractNum w:abstractNumId="3">
    <w:nsid w:val="00004AF3"/>
    <w:multiLevelType w:val="hybridMultilevel"/>
    <w:tmpl w:val="41DAB59E"/>
    <w:lvl w:ilvl="0" w:tplc="F6E66A80">
      <w:start w:val="1"/>
      <w:numFmt w:val="decimal"/>
      <w:lvlText w:val="%1."/>
      <w:lvlJc w:val="left"/>
    </w:lvl>
    <w:lvl w:ilvl="1" w:tplc="48ECFA9A">
      <w:numFmt w:val="decimal"/>
      <w:lvlText w:val=""/>
      <w:lvlJc w:val="left"/>
    </w:lvl>
    <w:lvl w:ilvl="2" w:tplc="6C94020E">
      <w:numFmt w:val="decimal"/>
      <w:lvlText w:val=""/>
      <w:lvlJc w:val="left"/>
    </w:lvl>
    <w:lvl w:ilvl="3" w:tplc="10725FD2">
      <w:numFmt w:val="decimal"/>
      <w:lvlText w:val=""/>
      <w:lvlJc w:val="left"/>
    </w:lvl>
    <w:lvl w:ilvl="4" w:tplc="7E3AFDE4">
      <w:numFmt w:val="decimal"/>
      <w:lvlText w:val=""/>
      <w:lvlJc w:val="left"/>
    </w:lvl>
    <w:lvl w:ilvl="5" w:tplc="9C0E4F24">
      <w:numFmt w:val="decimal"/>
      <w:lvlText w:val=""/>
      <w:lvlJc w:val="left"/>
    </w:lvl>
    <w:lvl w:ilvl="6" w:tplc="A93E33C6">
      <w:numFmt w:val="decimal"/>
      <w:lvlText w:val=""/>
      <w:lvlJc w:val="left"/>
    </w:lvl>
    <w:lvl w:ilvl="7" w:tplc="7E64320E">
      <w:numFmt w:val="decimal"/>
      <w:lvlText w:val=""/>
      <w:lvlJc w:val="left"/>
    </w:lvl>
    <w:lvl w:ilvl="8" w:tplc="B81EC6F8">
      <w:numFmt w:val="decimal"/>
      <w:lvlText w:val=""/>
      <w:lvlJc w:val="left"/>
    </w:lvl>
  </w:abstractNum>
  <w:abstractNum w:abstractNumId="4">
    <w:nsid w:val="0000542C"/>
    <w:multiLevelType w:val="hybridMultilevel"/>
    <w:tmpl w:val="88D4CFCA"/>
    <w:lvl w:ilvl="0" w:tplc="09A2C90C">
      <w:start w:val="3"/>
      <w:numFmt w:val="decimal"/>
      <w:lvlText w:val="%1."/>
      <w:lvlJc w:val="left"/>
    </w:lvl>
    <w:lvl w:ilvl="1" w:tplc="7BC0DE1A">
      <w:numFmt w:val="decimal"/>
      <w:lvlText w:val=""/>
      <w:lvlJc w:val="left"/>
    </w:lvl>
    <w:lvl w:ilvl="2" w:tplc="0FC4511A">
      <w:numFmt w:val="decimal"/>
      <w:lvlText w:val=""/>
      <w:lvlJc w:val="left"/>
    </w:lvl>
    <w:lvl w:ilvl="3" w:tplc="D9E492A4">
      <w:numFmt w:val="decimal"/>
      <w:lvlText w:val=""/>
      <w:lvlJc w:val="left"/>
    </w:lvl>
    <w:lvl w:ilvl="4" w:tplc="3A66D76C">
      <w:numFmt w:val="decimal"/>
      <w:lvlText w:val=""/>
      <w:lvlJc w:val="left"/>
    </w:lvl>
    <w:lvl w:ilvl="5" w:tplc="D83AB810">
      <w:numFmt w:val="decimal"/>
      <w:lvlText w:val=""/>
      <w:lvlJc w:val="left"/>
    </w:lvl>
    <w:lvl w:ilvl="6" w:tplc="E08C0776">
      <w:numFmt w:val="decimal"/>
      <w:lvlText w:val=""/>
      <w:lvlJc w:val="left"/>
    </w:lvl>
    <w:lvl w:ilvl="7" w:tplc="81C8670E">
      <w:numFmt w:val="decimal"/>
      <w:lvlText w:val=""/>
      <w:lvlJc w:val="left"/>
    </w:lvl>
    <w:lvl w:ilvl="8" w:tplc="1D20D9CE">
      <w:numFmt w:val="decimal"/>
      <w:lvlText w:val=""/>
      <w:lvlJc w:val="left"/>
    </w:lvl>
  </w:abstractNum>
  <w:abstractNum w:abstractNumId="5">
    <w:nsid w:val="00005F1E"/>
    <w:multiLevelType w:val="hybridMultilevel"/>
    <w:tmpl w:val="A4CCC860"/>
    <w:lvl w:ilvl="0" w:tplc="958A6392">
      <w:start w:val="6"/>
      <w:numFmt w:val="decimal"/>
      <w:lvlText w:val="%1."/>
      <w:lvlJc w:val="left"/>
    </w:lvl>
    <w:lvl w:ilvl="1" w:tplc="6A162C72">
      <w:numFmt w:val="decimal"/>
      <w:lvlText w:val=""/>
      <w:lvlJc w:val="left"/>
    </w:lvl>
    <w:lvl w:ilvl="2" w:tplc="91A28E0A">
      <w:numFmt w:val="decimal"/>
      <w:lvlText w:val=""/>
      <w:lvlJc w:val="left"/>
    </w:lvl>
    <w:lvl w:ilvl="3" w:tplc="9FA4CFC0">
      <w:numFmt w:val="decimal"/>
      <w:lvlText w:val=""/>
      <w:lvlJc w:val="left"/>
    </w:lvl>
    <w:lvl w:ilvl="4" w:tplc="74FEB654">
      <w:numFmt w:val="decimal"/>
      <w:lvlText w:val=""/>
      <w:lvlJc w:val="left"/>
    </w:lvl>
    <w:lvl w:ilvl="5" w:tplc="6A98CAB0">
      <w:numFmt w:val="decimal"/>
      <w:lvlText w:val=""/>
      <w:lvlJc w:val="left"/>
    </w:lvl>
    <w:lvl w:ilvl="6" w:tplc="3C2CC29C">
      <w:numFmt w:val="decimal"/>
      <w:lvlText w:val=""/>
      <w:lvlJc w:val="left"/>
    </w:lvl>
    <w:lvl w:ilvl="7" w:tplc="8760F6FC">
      <w:numFmt w:val="decimal"/>
      <w:lvlText w:val=""/>
      <w:lvlJc w:val="left"/>
    </w:lvl>
    <w:lvl w:ilvl="8" w:tplc="C3DC59AA">
      <w:numFmt w:val="decimal"/>
      <w:lvlText w:val=""/>
      <w:lvlJc w:val="left"/>
    </w:lvl>
  </w:abstractNum>
  <w:abstractNum w:abstractNumId="6">
    <w:nsid w:val="00007874"/>
    <w:multiLevelType w:val="hybridMultilevel"/>
    <w:tmpl w:val="704C995A"/>
    <w:lvl w:ilvl="0" w:tplc="ABC2D644">
      <w:start w:val="1"/>
      <w:numFmt w:val="bullet"/>
      <w:lvlText w:val="с"/>
      <w:lvlJc w:val="left"/>
    </w:lvl>
    <w:lvl w:ilvl="1" w:tplc="7280FBBC">
      <w:start w:val="1"/>
      <w:numFmt w:val="bullet"/>
      <w:lvlText w:val="В"/>
      <w:lvlJc w:val="left"/>
    </w:lvl>
    <w:lvl w:ilvl="2" w:tplc="F6FE17A2">
      <w:start w:val="1"/>
      <w:numFmt w:val="decimal"/>
      <w:lvlText w:val="%3."/>
      <w:lvlJc w:val="left"/>
    </w:lvl>
    <w:lvl w:ilvl="3" w:tplc="28A8F99C">
      <w:numFmt w:val="decimal"/>
      <w:lvlText w:val=""/>
      <w:lvlJc w:val="left"/>
    </w:lvl>
    <w:lvl w:ilvl="4" w:tplc="6C1621F8">
      <w:numFmt w:val="decimal"/>
      <w:lvlText w:val=""/>
      <w:lvlJc w:val="left"/>
    </w:lvl>
    <w:lvl w:ilvl="5" w:tplc="8716F08A">
      <w:numFmt w:val="decimal"/>
      <w:lvlText w:val=""/>
      <w:lvlJc w:val="left"/>
    </w:lvl>
    <w:lvl w:ilvl="6" w:tplc="5E2C5460">
      <w:numFmt w:val="decimal"/>
      <w:lvlText w:val=""/>
      <w:lvlJc w:val="left"/>
    </w:lvl>
    <w:lvl w:ilvl="7" w:tplc="56B8274A">
      <w:numFmt w:val="decimal"/>
      <w:lvlText w:val=""/>
      <w:lvlJc w:val="left"/>
    </w:lvl>
    <w:lvl w:ilvl="8" w:tplc="AC0E43B2">
      <w:numFmt w:val="decimal"/>
      <w:lvlText w:val=""/>
      <w:lvlJc w:val="left"/>
    </w:lvl>
  </w:abstractNum>
  <w:abstractNum w:abstractNumId="7">
    <w:nsid w:val="0337756F"/>
    <w:multiLevelType w:val="hybridMultilevel"/>
    <w:tmpl w:val="E03CE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472EE"/>
    <w:multiLevelType w:val="multilevel"/>
    <w:tmpl w:val="1D44F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76767"/>
    <w:multiLevelType w:val="hybridMultilevel"/>
    <w:tmpl w:val="4EA6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4F3AE9"/>
    <w:multiLevelType w:val="hybridMultilevel"/>
    <w:tmpl w:val="3E8A8B5A"/>
    <w:lvl w:ilvl="0" w:tplc="147896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34585E"/>
    <w:multiLevelType w:val="multilevel"/>
    <w:tmpl w:val="983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812FF"/>
    <w:multiLevelType w:val="hybridMultilevel"/>
    <w:tmpl w:val="E4D0AC04"/>
    <w:lvl w:ilvl="0" w:tplc="6346F490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369B0"/>
    <w:multiLevelType w:val="hybridMultilevel"/>
    <w:tmpl w:val="BCFE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79AA"/>
    <w:multiLevelType w:val="hybridMultilevel"/>
    <w:tmpl w:val="D572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B7CB5"/>
    <w:multiLevelType w:val="hybridMultilevel"/>
    <w:tmpl w:val="08FC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15C5B"/>
    <w:multiLevelType w:val="hybridMultilevel"/>
    <w:tmpl w:val="8FA8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162F"/>
    <w:multiLevelType w:val="hybridMultilevel"/>
    <w:tmpl w:val="03AE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E2E46"/>
    <w:multiLevelType w:val="hybridMultilevel"/>
    <w:tmpl w:val="CB2C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9AF79EF"/>
    <w:multiLevelType w:val="singleLevel"/>
    <w:tmpl w:val="57388F1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A305924"/>
    <w:multiLevelType w:val="hybridMultilevel"/>
    <w:tmpl w:val="68D4E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4212B"/>
    <w:multiLevelType w:val="multilevel"/>
    <w:tmpl w:val="5742F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74C70"/>
    <w:multiLevelType w:val="multilevel"/>
    <w:tmpl w:val="A968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CF6454A"/>
    <w:multiLevelType w:val="multilevel"/>
    <w:tmpl w:val="E9F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D2AAE"/>
    <w:multiLevelType w:val="hybridMultilevel"/>
    <w:tmpl w:val="A1D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962AE"/>
    <w:multiLevelType w:val="hybridMultilevel"/>
    <w:tmpl w:val="EC1A4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30"/>
  </w:num>
  <w:num w:numId="5">
    <w:abstractNumId w:val="27"/>
  </w:num>
  <w:num w:numId="6">
    <w:abstractNumId w:val="26"/>
  </w:num>
  <w:num w:numId="7">
    <w:abstractNumId w:val="22"/>
  </w:num>
  <w:num w:numId="8">
    <w:abstractNumId w:val="24"/>
  </w:num>
  <w:num w:numId="9">
    <w:abstractNumId w:val="9"/>
  </w:num>
  <w:num w:numId="10">
    <w:abstractNumId w:val="29"/>
  </w:num>
  <w:num w:numId="11">
    <w:abstractNumId w:val="15"/>
  </w:num>
  <w:num w:numId="12">
    <w:abstractNumId w:val="17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</w:num>
  <w:num w:numId="20">
    <w:abstractNumId w:val="23"/>
  </w:num>
  <w:num w:numId="21">
    <w:abstractNumId w:val="28"/>
  </w:num>
  <w:num w:numId="22">
    <w:abstractNumId w:val="18"/>
  </w:num>
  <w:num w:numId="23">
    <w:abstractNumId w:val="16"/>
  </w:num>
  <w:num w:numId="24">
    <w:abstractNumId w:val="12"/>
  </w:num>
  <w:num w:numId="25">
    <w:abstractNumId w:val="4"/>
  </w:num>
  <w:num w:numId="26">
    <w:abstractNumId w:val="2"/>
  </w:num>
  <w:num w:numId="27">
    <w:abstractNumId w:val="1"/>
  </w:num>
  <w:num w:numId="28">
    <w:abstractNumId w:val="5"/>
  </w:num>
  <w:num w:numId="29">
    <w:abstractNumId w:val="6"/>
  </w:num>
  <w:num w:numId="30">
    <w:abstractNumId w:val="1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A2AE9"/>
    <w:rsid w:val="000635BB"/>
    <w:rsid w:val="000938B0"/>
    <w:rsid w:val="000A2AE9"/>
    <w:rsid w:val="00154FBC"/>
    <w:rsid w:val="001D7A6C"/>
    <w:rsid w:val="002108F9"/>
    <w:rsid w:val="00220A6B"/>
    <w:rsid w:val="002342DC"/>
    <w:rsid w:val="00310F6D"/>
    <w:rsid w:val="00394C49"/>
    <w:rsid w:val="003A0DC1"/>
    <w:rsid w:val="003D139A"/>
    <w:rsid w:val="00461E0B"/>
    <w:rsid w:val="004B011F"/>
    <w:rsid w:val="00521363"/>
    <w:rsid w:val="00541F2B"/>
    <w:rsid w:val="00552167"/>
    <w:rsid w:val="00573B93"/>
    <w:rsid w:val="0058581C"/>
    <w:rsid w:val="00622D5C"/>
    <w:rsid w:val="006868A3"/>
    <w:rsid w:val="006D197B"/>
    <w:rsid w:val="00711964"/>
    <w:rsid w:val="00716895"/>
    <w:rsid w:val="0074184F"/>
    <w:rsid w:val="007500D4"/>
    <w:rsid w:val="007A55E7"/>
    <w:rsid w:val="008032C8"/>
    <w:rsid w:val="00853A8D"/>
    <w:rsid w:val="008C794C"/>
    <w:rsid w:val="00A5335E"/>
    <w:rsid w:val="00AA28A6"/>
    <w:rsid w:val="00AE2C51"/>
    <w:rsid w:val="00C366D6"/>
    <w:rsid w:val="00EC11F4"/>
    <w:rsid w:val="00EE66AC"/>
    <w:rsid w:val="00F32020"/>
    <w:rsid w:val="00F86B19"/>
    <w:rsid w:val="00FA299B"/>
    <w:rsid w:val="00FB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2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52167"/>
    <w:pPr>
      <w:ind w:left="720"/>
      <w:contextualSpacing/>
    </w:pPr>
  </w:style>
  <w:style w:type="paragraph" w:styleId="a5">
    <w:name w:val="Normal (Web)"/>
    <w:basedOn w:val="a"/>
    <w:unhideWhenUsed/>
    <w:rsid w:val="0055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2167"/>
  </w:style>
  <w:style w:type="character" w:customStyle="1" w:styleId="c4">
    <w:name w:val="c4"/>
    <w:basedOn w:val="a0"/>
    <w:rsid w:val="00552167"/>
  </w:style>
  <w:style w:type="character" w:styleId="a6">
    <w:name w:val="Hyperlink"/>
    <w:basedOn w:val="a0"/>
    <w:uiPriority w:val="99"/>
    <w:unhideWhenUsed/>
    <w:rsid w:val="00552167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55216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521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52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868A3"/>
  </w:style>
  <w:style w:type="paragraph" w:styleId="aa">
    <w:name w:val="header"/>
    <w:basedOn w:val="a"/>
    <w:link w:val="ab"/>
    <w:uiPriority w:val="99"/>
    <w:semiHidden/>
    <w:unhideWhenUsed/>
    <w:rsid w:val="0085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A8D"/>
  </w:style>
  <w:style w:type="paragraph" w:styleId="ac">
    <w:name w:val="footer"/>
    <w:basedOn w:val="a"/>
    <w:link w:val="ad"/>
    <w:uiPriority w:val="99"/>
    <w:semiHidden/>
    <w:unhideWhenUsed/>
    <w:rsid w:val="0085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dlib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0;&#1085;&#1086;&#1073;&#1088;&#1085;&#1072;&#1091;&#1082;&#1080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gope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essa2009.narod2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8EFB-9DF4-4DBF-A522-5EA1E5F1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26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13</cp:revision>
  <dcterms:created xsi:type="dcterms:W3CDTF">2020-02-29T12:30:00Z</dcterms:created>
  <dcterms:modified xsi:type="dcterms:W3CDTF">2006-12-31T20:33:00Z</dcterms:modified>
</cp:coreProperties>
</file>